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7A5B4E" w:rsidRDefault="00C17CEC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176F5D">
              <w:rPr>
                <w:b/>
                <w:szCs w:val="28"/>
              </w:rPr>
              <w:t>ATXM_R</w:t>
            </w:r>
          </w:p>
        </w:tc>
      </w:tr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176F5D" w:rsidP="004A14D0">
            <w:pPr>
              <w:jc w:val="center"/>
              <w:rPr>
                <w:b/>
                <w:szCs w:val="28"/>
              </w:rPr>
            </w:pPr>
            <w:r w:rsidRPr="00176F5D">
              <w:rPr>
                <w:b/>
                <w:szCs w:val="28"/>
              </w:rPr>
              <w:t>ATXM_R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B83D7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B83D7D">
        <w:rPr>
          <w:b/>
          <w:sz w:val="22"/>
          <w:szCs w:val="22"/>
        </w:rPr>
        <w:lastRenderedPageBreak/>
        <w:t>СОДЕРЖАНИЕ</w:t>
      </w:r>
    </w:p>
    <w:p w:rsidR="00B83D7D" w:rsidRPr="00B83D7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83D7D">
        <w:rPr>
          <w:sz w:val="22"/>
          <w:szCs w:val="22"/>
        </w:rPr>
        <w:fldChar w:fldCharType="begin"/>
      </w:r>
      <w:r w:rsidRPr="00B83D7D">
        <w:rPr>
          <w:sz w:val="22"/>
          <w:szCs w:val="22"/>
        </w:rPr>
        <w:instrText xml:space="preserve"> TOC \o "1-3" \h \z \u </w:instrText>
      </w:r>
      <w:r w:rsidRPr="00B83D7D">
        <w:rPr>
          <w:sz w:val="22"/>
          <w:szCs w:val="22"/>
        </w:rPr>
        <w:fldChar w:fldCharType="separate"/>
      </w:r>
      <w:hyperlink w:anchor="_Toc102138269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1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_Toc102138269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3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0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2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_Toc102138270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4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1" w:history="1">
        <w:r w:rsidR="00B83D7D" w:rsidRPr="00B83D7D">
          <w:rPr>
            <w:rStyle w:val="ad"/>
            <w:noProof/>
            <w:sz w:val="22"/>
            <w:szCs w:val="22"/>
          </w:rPr>
          <w:t>2.1.1 Описание изделия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_Toc102138271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4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2" w:history="1">
        <w:r w:rsidR="00B83D7D" w:rsidRPr="00B83D7D">
          <w:rPr>
            <w:rStyle w:val="ad"/>
            <w:noProof/>
            <w:sz w:val="22"/>
            <w:szCs w:val="22"/>
          </w:rPr>
          <w:t>2.1.2 Принцип работы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_Toc102138272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4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3" w:history="1">
        <w:r w:rsidR="00B83D7D" w:rsidRPr="00B83D7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_Toc102138273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11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4" w:history="1">
        <w:r w:rsidR="00B83D7D" w:rsidRPr="00B83D7D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_Toc102138274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12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5" w:history="1">
        <w:r w:rsidR="00B83D7D" w:rsidRPr="00B83D7D">
          <w:rPr>
            <w:rStyle w:val="ad"/>
            <w:noProof/>
            <w:sz w:val="22"/>
            <w:szCs w:val="22"/>
          </w:rPr>
          <w:t>2.1.5 Оптимальная эксплуатация.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_Toc102138275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13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6" w:history="1">
        <w:r w:rsidR="00B83D7D" w:rsidRPr="00B83D7D">
          <w:rPr>
            <w:rStyle w:val="ad"/>
            <w:noProof/>
            <w:sz w:val="22"/>
            <w:szCs w:val="22"/>
          </w:rPr>
          <w:t>2.2 Маркировка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_Toc102138276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15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7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3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b/>
            <w:noProof/>
            <w:sz w:val="22"/>
            <w:szCs w:val="22"/>
          </w:rPr>
          <w:t>КОМПЛЕКТНОСТЬ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_Toc102138277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16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8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4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_Toc102138278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17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79" w:history="1">
        <w:r w:rsidR="00B83D7D" w:rsidRPr="00B83D7D">
          <w:rPr>
            <w:rStyle w:val="ad"/>
            <w:b/>
            <w:noProof/>
            <w:sz w:val="22"/>
            <w:szCs w:val="22"/>
          </w:rPr>
          <w:t>5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b/>
            <w:noProof/>
            <w:sz w:val="22"/>
            <w:szCs w:val="22"/>
          </w:rPr>
          <w:t>КОНСЕРВАЦИЯ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_Toc102138279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18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0" w:history="1">
        <w:r w:rsidR="00B83D7D" w:rsidRPr="00B83D7D">
          <w:rPr>
            <w:rStyle w:val="ad"/>
            <w:b/>
            <w:noProof/>
            <w:sz w:val="22"/>
            <w:szCs w:val="22"/>
          </w:rPr>
          <w:t>6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_Toc102138280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19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1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7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_Toc102138281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20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2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8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_Toc102138282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21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3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9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_Toc102138283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22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4" w:history="1">
        <w:r w:rsidR="00B83D7D" w:rsidRPr="00B83D7D">
          <w:rPr>
            <w:rStyle w:val="ad"/>
            <w:noProof/>
            <w:sz w:val="22"/>
            <w:szCs w:val="22"/>
          </w:rPr>
          <w:t>9.1 Общие требования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_Toc102138284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24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5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10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_Toc102138285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25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6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11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_Toc102138286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30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7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12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_Toc102138287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31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B83D7D" w:rsidRPr="00B83D7D" w:rsidRDefault="00065AC2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138288" w:history="1">
        <w:r w:rsidR="00B83D7D" w:rsidRPr="00B83D7D">
          <w:rPr>
            <w:rStyle w:val="ad"/>
            <w:b/>
            <w:bCs/>
            <w:noProof/>
            <w:sz w:val="22"/>
            <w:szCs w:val="22"/>
          </w:rPr>
          <w:t>13</w:t>
        </w:r>
        <w:r w:rsidR="00B83D7D" w:rsidRPr="00B83D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3D7D" w:rsidRPr="00B83D7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B83D7D" w:rsidRPr="00B83D7D">
          <w:rPr>
            <w:noProof/>
            <w:webHidden/>
            <w:sz w:val="22"/>
            <w:szCs w:val="22"/>
          </w:rPr>
          <w:tab/>
        </w:r>
        <w:r w:rsidR="00B83D7D" w:rsidRPr="00B83D7D">
          <w:rPr>
            <w:noProof/>
            <w:webHidden/>
            <w:sz w:val="22"/>
            <w:szCs w:val="22"/>
          </w:rPr>
          <w:fldChar w:fldCharType="begin"/>
        </w:r>
        <w:r w:rsidR="00B83D7D" w:rsidRPr="00B83D7D">
          <w:rPr>
            <w:noProof/>
            <w:webHidden/>
            <w:sz w:val="22"/>
            <w:szCs w:val="22"/>
          </w:rPr>
          <w:instrText xml:space="preserve"> PAGEREF _Toc102138288 \h </w:instrText>
        </w:r>
        <w:r w:rsidR="00B83D7D" w:rsidRPr="00B83D7D">
          <w:rPr>
            <w:noProof/>
            <w:webHidden/>
            <w:sz w:val="22"/>
            <w:szCs w:val="22"/>
          </w:rPr>
        </w:r>
        <w:r w:rsidR="00B83D7D" w:rsidRPr="00B83D7D">
          <w:rPr>
            <w:noProof/>
            <w:webHidden/>
            <w:sz w:val="22"/>
            <w:szCs w:val="22"/>
          </w:rPr>
          <w:fldChar w:fldCharType="separate"/>
        </w:r>
        <w:r w:rsidR="00B83D7D" w:rsidRPr="00B83D7D">
          <w:rPr>
            <w:noProof/>
            <w:webHidden/>
            <w:sz w:val="22"/>
            <w:szCs w:val="22"/>
          </w:rPr>
          <w:t>32</w:t>
        </w:r>
        <w:r w:rsidR="00B83D7D" w:rsidRPr="00B83D7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B83D7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176F5D" w:rsidRPr="00176F5D">
        <w:rPr>
          <w:sz w:val="22"/>
          <w:szCs w:val="22"/>
        </w:rPr>
        <w:t xml:space="preserve">ATXM_R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213826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A0019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 xml:space="preserve">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176F5D" w:rsidRPr="00176F5D">
              <w:rPr>
                <w:sz w:val="22"/>
                <w:szCs w:val="22"/>
              </w:rPr>
              <w:t>ATXM_R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1316FC" w:rsidRDefault="00176F5D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76F5D">
              <w:rPr>
                <w:sz w:val="22"/>
                <w:szCs w:val="22"/>
              </w:rPr>
              <w:t>ATXM20R</w:t>
            </w:r>
            <w:r>
              <w:rPr>
                <w:sz w:val="22"/>
                <w:szCs w:val="22"/>
              </w:rPr>
              <w:t>, ATXM25</w:t>
            </w:r>
            <w:r w:rsidRPr="00176F5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, ATXM35</w:t>
            </w:r>
            <w:r w:rsidRPr="00176F5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, ATXM5</w:t>
            </w:r>
            <w:r w:rsidRPr="00176F5D">
              <w:rPr>
                <w:sz w:val="22"/>
                <w:szCs w:val="22"/>
              </w:rPr>
              <w:t>0R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1E5460" w:rsidRDefault="00A1527E" w:rsidP="00A1527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ATXM20R2V1B, ATXM20R5V1B, ATXM25R2V1B, </w:t>
            </w:r>
            <w:r w:rsidR="0025587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ATXM25R5V1B,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ATXM35R2V1B, ATXM35R5V1B, ATXM50R2V1B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946198" w:rsidP="008010D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 xml:space="preserve">охлаждения, нагрева, фильтрации и очистки воздуха в </w:t>
            </w:r>
            <w:r w:rsidR="008010D6">
              <w:rPr>
                <w:sz w:val="22"/>
                <w:szCs w:val="22"/>
              </w:rPr>
              <w:t>замкнутом пространстве помещения или зоны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494851" w:rsidRPr="008010D6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494851" w:rsidRPr="001E5460" w:rsidRDefault="00494851" w:rsidP="0049485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494851" w:rsidRPr="000B7C09" w:rsidRDefault="00494851" w:rsidP="004948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4E73D1">
              <w:rPr>
                <w:sz w:val="22"/>
                <w:szCs w:val="22"/>
                <w:lang w:val="en-US"/>
              </w:rPr>
              <w:t>Daikin Industries Czech republic s.r.o.</w:t>
            </w:r>
          </w:p>
          <w:p w:rsidR="00494851" w:rsidRPr="000B7C09" w:rsidRDefault="00494851" w:rsidP="004948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r>
              <w:rPr>
                <w:sz w:val="22"/>
                <w:szCs w:val="22"/>
                <w:lang w:val="en-US"/>
              </w:rPr>
              <w:t>Isitma ve Sogutma Sistemleri A.S.</w:t>
            </w:r>
          </w:p>
        </w:tc>
      </w:tr>
      <w:tr w:rsidR="00494851" w:rsidRPr="00487F5E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494851" w:rsidRPr="001E5460" w:rsidRDefault="00494851" w:rsidP="0049485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494851" w:rsidRDefault="00494851" w:rsidP="004948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Чехия</w:t>
            </w:r>
          </w:p>
          <w:p w:rsidR="00494851" w:rsidRPr="00487F5E" w:rsidRDefault="00494851" w:rsidP="004948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494851" w:rsidRPr="00716053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494851" w:rsidRPr="001E5460" w:rsidRDefault="00494851" w:rsidP="0049485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494851" w:rsidRDefault="00494851" w:rsidP="004948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Чехия</w:t>
            </w:r>
            <w:r w:rsidRPr="00431487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U Nove Hospody 1, 301 00, Plzen</w:t>
            </w:r>
          </w:p>
          <w:p w:rsidR="00494851" w:rsidRPr="000B7C09" w:rsidRDefault="00494851" w:rsidP="004948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 Sanayi Bolgesi, Sakarya</w:t>
            </w:r>
          </w:p>
        </w:tc>
      </w:tr>
      <w:tr w:rsidR="00487F5E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487F5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487F5E" w:rsidRPr="001E5460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487F5E" w:rsidRPr="00716053" w:rsidRDefault="00487F5E" w:rsidP="00487F5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716053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716053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716053">
                <w:rPr>
                  <w:rStyle w:val="ad"/>
                  <w:sz w:val="22"/>
                  <w:szCs w:val="22"/>
                </w:rPr>
                <w:t>@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716053">
                <w:rPr>
                  <w:rStyle w:val="ad"/>
                  <w:sz w:val="22"/>
                  <w:szCs w:val="22"/>
                </w:rPr>
                <w:t>.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487F5E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487F5E" w:rsidRPr="001E5460" w:rsidRDefault="00487F5E" w:rsidP="00487F5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487F5E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487F5E" w:rsidRPr="006E3C0A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487F5E" w:rsidRPr="003F28A1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487F5E" w:rsidRPr="00D730CF" w:rsidRDefault="00487F5E" w:rsidP="00487F5E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213827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13827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5344E8" w:rsidRPr="00871E9A" w:rsidRDefault="00791B29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</w:t>
      </w:r>
      <w:r w:rsidR="008A1292">
        <w:rPr>
          <w:sz w:val="22"/>
          <w:szCs w:val="22"/>
        </w:rPr>
        <w:t>настенного типа</w:t>
      </w:r>
      <w:r w:rsidR="008A1292" w:rsidRPr="000E0F86">
        <w:rPr>
          <w:sz w:val="22"/>
          <w:szCs w:val="22"/>
        </w:rPr>
        <w:t xml:space="preserve"> </w:t>
      </w:r>
      <w:r w:rsidR="000E0F86" w:rsidRPr="000E0F86">
        <w:rPr>
          <w:sz w:val="22"/>
          <w:szCs w:val="22"/>
        </w:rPr>
        <w:t>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821E5F" w:rsidRPr="00821E5F">
        <w:rPr>
          <w:sz w:val="22"/>
          <w:szCs w:val="22"/>
        </w:rPr>
        <w:t>ATXM_R</w:t>
      </w:r>
      <w:r w:rsidR="00821E5F">
        <w:rPr>
          <w:sz w:val="22"/>
          <w:szCs w:val="22"/>
        </w:rPr>
        <w:t xml:space="preserve"> </w:t>
      </w:r>
      <w:r w:rsidR="005344E8" w:rsidRPr="00BB4E9F">
        <w:rPr>
          <w:sz w:val="22"/>
          <w:szCs w:val="22"/>
        </w:rPr>
        <w:t xml:space="preserve">представляет собой помещенное в корпус устройство, предназначенное </w:t>
      </w:r>
      <w:r w:rsidR="009B1722" w:rsidRPr="0029731C">
        <w:rPr>
          <w:sz w:val="22"/>
          <w:szCs w:val="22"/>
        </w:rPr>
        <w:t xml:space="preserve">для </w:t>
      </w:r>
      <w:r w:rsidR="009B1722">
        <w:rPr>
          <w:sz w:val="22"/>
          <w:szCs w:val="22"/>
        </w:rPr>
        <w:t>охлаждения, нагрев</w:t>
      </w:r>
      <w:r w:rsidR="009B1722">
        <w:rPr>
          <w:sz w:val="22"/>
          <w:szCs w:val="22"/>
        </w:rPr>
        <w:t xml:space="preserve">а, фильтрации и очистки воздуха, а также </w:t>
      </w:r>
      <w:r w:rsidR="005344E8" w:rsidRPr="00BB4E9F">
        <w:rPr>
          <w:sz w:val="22"/>
          <w:szCs w:val="22"/>
        </w:rPr>
        <w:t xml:space="preserve">для обеспечения подвода кондиционированного воздуха без использования воздуховодов в замкнутое пространство комнаты или зоны. </w:t>
      </w:r>
      <w:r w:rsidR="005344E8">
        <w:rPr>
          <w:sz w:val="22"/>
          <w:szCs w:val="22"/>
        </w:rPr>
        <w:t xml:space="preserve">Изделие работает совместно с </w:t>
      </w:r>
      <w:r w:rsidR="005344E8" w:rsidRPr="00231619">
        <w:rPr>
          <w:sz w:val="22"/>
          <w:szCs w:val="22"/>
        </w:rPr>
        <w:t>внешн</w:t>
      </w:r>
      <w:r w:rsidR="005344E8">
        <w:rPr>
          <w:sz w:val="22"/>
          <w:szCs w:val="22"/>
        </w:rPr>
        <w:t>им</w:t>
      </w:r>
      <w:r w:rsidR="005344E8" w:rsidRPr="00231619">
        <w:rPr>
          <w:sz w:val="22"/>
          <w:szCs w:val="22"/>
        </w:rPr>
        <w:t xml:space="preserve"> (компрессорно-конденсаторн</w:t>
      </w:r>
      <w:r w:rsidR="005344E8">
        <w:rPr>
          <w:sz w:val="22"/>
          <w:szCs w:val="22"/>
        </w:rPr>
        <w:t>ым</w:t>
      </w:r>
      <w:r w:rsidR="005344E8" w:rsidRPr="00231619">
        <w:rPr>
          <w:sz w:val="22"/>
          <w:szCs w:val="22"/>
        </w:rPr>
        <w:t xml:space="preserve">) </w:t>
      </w:r>
      <w:r w:rsidR="005344E8">
        <w:rPr>
          <w:sz w:val="22"/>
          <w:szCs w:val="22"/>
        </w:rPr>
        <w:t>блоком</w:t>
      </w:r>
      <w:r w:rsidR="005344E8" w:rsidRPr="00231619">
        <w:rPr>
          <w:sz w:val="22"/>
          <w:szCs w:val="22"/>
        </w:rPr>
        <w:t>. Внешний блок монтируется вне кондиционируемого помещения. Внутренний блок монтируется вн</w:t>
      </w:r>
      <w:r w:rsidR="005344E8">
        <w:rPr>
          <w:sz w:val="22"/>
          <w:szCs w:val="22"/>
        </w:rPr>
        <w:t>утри кондиционируемого помещения</w:t>
      </w:r>
      <w:r w:rsidR="005344E8" w:rsidRPr="00231619">
        <w:rPr>
          <w:sz w:val="22"/>
          <w:szCs w:val="22"/>
        </w:rPr>
        <w:t>. Друг с другом блоки соединяются медными </w:t>
      </w:r>
      <w:hyperlink r:id="rId17" w:tooltip="Теплоизоляция" w:history="1">
        <w:r w:rsidR="005344E8" w:rsidRPr="00231619">
          <w:rPr>
            <w:sz w:val="22"/>
            <w:szCs w:val="22"/>
          </w:rPr>
          <w:t>теплоизолированными</w:t>
        </w:r>
      </w:hyperlink>
      <w:r w:rsidR="005344E8">
        <w:rPr>
          <w:sz w:val="22"/>
          <w:szCs w:val="22"/>
        </w:rPr>
        <w:t xml:space="preserve"> трубами. Изделие работает по инверторной </w:t>
      </w:r>
      <w:r w:rsidR="005344E8" w:rsidRPr="00871E9A">
        <w:rPr>
          <w:sz w:val="22"/>
          <w:szCs w:val="22"/>
        </w:rPr>
        <w:t>технологии или технологии с п</w:t>
      </w:r>
      <w:r w:rsidR="005344E8">
        <w:rPr>
          <w:sz w:val="22"/>
          <w:szCs w:val="22"/>
        </w:rPr>
        <w:t>еременной производительностью.</w:t>
      </w:r>
      <w:r w:rsidR="005344E8" w:rsidRPr="00871E9A">
        <w:rPr>
          <w:sz w:val="22"/>
          <w:szCs w:val="22"/>
        </w:rPr>
        <w:t xml:space="preserve"> </w:t>
      </w:r>
      <w:r w:rsidR="005344E8">
        <w:rPr>
          <w:sz w:val="22"/>
          <w:szCs w:val="22"/>
        </w:rPr>
        <w:t>Э</w:t>
      </w:r>
      <w:r w:rsidR="005344E8" w:rsidRPr="00294292">
        <w:rPr>
          <w:sz w:val="22"/>
          <w:szCs w:val="22"/>
        </w:rPr>
        <w:t>лектродвигатель компрессора</w:t>
      </w:r>
      <w:r w:rsidR="005344E8">
        <w:rPr>
          <w:sz w:val="22"/>
          <w:szCs w:val="22"/>
        </w:rPr>
        <w:t xml:space="preserve"> (во внешнем блоке)</w:t>
      </w:r>
      <w:r w:rsidR="005344E8" w:rsidRPr="00294292">
        <w:rPr>
          <w:sz w:val="22"/>
          <w:szCs w:val="22"/>
        </w:rPr>
        <w:t xml:space="preserve"> изменяет частоту вращения и регулирует мощность с помощью инвертора</w:t>
      </w:r>
      <w:r w:rsidR="005344E8">
        <w:rPr>
          <w:sz w:val="22"/>
          <w:szCs w:val="22"/>
        </w:rPr>
        <w:t xml:space="preserve">, исходя из показаний датчика температуры. </w:t>
      </w:r>
      <w:r w:rsidR="005344E8" w:rsidRPr="00294292">
        <w:rPr>
          <w:sz w:val="22"/>
          <w:szCs w:val="22"/>
        </w:rPr>
        <w:t>Инвертор</w:t>
      </w:r>
      <w:r w:rsidR="005344E8">
        <w:rPr>
          <w:sz w:val="22"/>
          <w:szCs w:val="22"/>
        </w:rPr>
        <w:t xml:space="preserve"> – </w:t>
      </w:r>
      <w:r w:rsidR="005344E8" w:rsidRPr="00294292">
        <w:rPr>
          <w:sz w:val="22"/>
          <w:szCs w:val="22"/>
        </w:rPr>
        <w:t xml:space="preserve"> это электронный узел, д</w:t>
      </w:r>
      <w:r w:rsidR="005344E8">
        <w:rPr>
          <w:sz w:val="22"/>
          <w:szCs w:val="22"/>
        </w:rPr>
        <w:t xml:space="preserve">инамически меняющий напряжение, </w:t>
      </w:r>
      <w:r w:rsidR="005344E8" w:rsidRPr="00294292">
        <w:rPr>
          <w:sz w:val="22"/>
          <w:szCs w:val="22"/>
        </w:rPr>
        <w:t>подаваемое на электродвигатель компрессора</w:t>
      </w:r>
      <w:r w:rsidR="005344E8">
        <w:rPr>
          <w:sz w:val="22"/>
          <w:szCs w:val="22"/>
        </w:rPr>
        <w:t>.</w:t>
      </w:r>
    </w:p>
    <w:p w:rsidR="005344E8" w:rsidRPr="002D6954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4</w:t>
      </w:r>
      <w:r w:rsidRPr="002D695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режима </w:t>
      </w:r>
      <w:r w:rsidRPr="002D6954">
        <w:rPr>
          <w:sz w:val="22"/>
          <w:szCs w:val="22"/>
        </w:rPr>
        <w:t>скорост</w:t>
      </w:r>
      <w:r>
        <w:rPr>
          <w:sz w:val="22"/>
          <w:szCs w:val="22"/>
        </w:rPr>
        <w:t>и</w:t>
      </w:r>
      <w:r w:rsidRPr="002D6954">
        <w:rPr>
          <w:sz w:val="22"/>
          <w:szCs w:val="22"/>
        </w:rPr>
        <w:t xml:space="preserve"> вентилятора - Тих</w:t>
      </w:r>
      <w:r>
        <w:rPr>
          <w:sz w:val="22"/>
          <w:szCs w:val="22"/>
        </w:rPr>
        <w:t>ий</w:t>
      </w:r>
      <w:r w:rsidRPr="002D6954">
        <w:rPr>
          <w:sz w:val="22"/>
          <w:szCs w:val="22"/>
        </w:rPr>
        <w:t xml:space="preserve"> / </w:t>
      </w:r>
      <w:r>
        <w:rPr>
          <w:sz w:val="22"/>
          <w:szCs w:val="22"/>
        </w:rPr>
        <w:t>Низкий/</w:t>
      </w:r>
      <w:r w:rsidRPr="002D6954">
        <w:rPr>
          <w:sz w:val="22"/>
          <w:szCs w:val="22"/>
        </w:rPr>
        <w:t>Средний / Высокий /. На самой низкой скорости шум кондиционера (внутрен</w:t>
      </w:r>
      <w:r>
        <w:rPr>
          <w:sz w:val="22"/>
          <w:szCs w:val="22"/>
        </w:rPr>
        <w:t xml:space="preserve">него блока) всего </w:t>
      </w:r>
      <w:r w:rsidR="007D5E1F">
        <w:rPr>
          <w:sz w:val="22"/>
          <w:szCs w:val="22"/>
        </w:rPr>
        <w:t>19</w:t>
      </w:r>
      <w:r w:rsidRPr="002D6954">
        <w:rPr>
          <w:sz w:val="22"/>
          <w:szCs w:val="22"/>
        </w:rPr>
        <w:t xml:space="preserve"> дБ.</w:t>
      </w:r>
    </w:p>
    <w:p w:rsidR="005344E8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5344E8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303CB">
        <w:rPr>
          <w:sz w:val="22"/>
          <w:szCs w:val="22"/>
        </w:rPr>
        <w:t>Система регулирует направление</w:t>
      </w:r>
      <w:r>
        <w:rPr>
          <w:sz w:val="22"/>
          <w:szCs w:val="22"/>
        </w:rPr>
        <w:t xml:space="preserve"> воздушного по</w:t>
      </w:r>
      <w:r w:rsidRPr="00F303CB">
        <w:rPr>
          <w:sz w:val="22"/>
          <w:szCs w:val="22"/>
        </w:rPr>
        <w:t>тока по-разному в зависимости от пользовательских</w:t>
      </w:r>
      <w:r>
        <w:rPr>
          <w:sz w:val="22"/>
          <w:szCs w:val="22"/>
        </w:rPr>
        <w:t xml:space="preserve"> </w:t>
      </w:r>
      <w:r w:rsidRPr="00F303CB">
        <w:rPr>
          <w:sz w:val="22"/>
          <w:szCs w:val="22"/>
        </w:rPr>
        <w:t>настроек (воздушная заслонка находятся в постоянном</w:t>
      </w:r>
      <w:r>
        <w:rPr>
          <w:sz w:val="22"/>
          <w:szCs w:val="22"/>
        </w:rPr>
        <w:t xml:space="preserve"> </w:t>
      </w:r>
      <w:r w:rsidRPr="00F303CB">
        <w:rPr>
          <w:sz w:val="22"/>
          <w:szCs w:val="22"/>
        </w:rPr>
        <w:t>движении или в неподвижном положении). Регулировка</w:t>
      </w:r>
      <w:r>
        <w:rPr>
          <w:sz w:val="22"/>
          <w:szCs w:val="22"/>
        </w:rPr>
        <w:t xml:space="preserve"> </w:t>
      </w:r>
      <w:r w:rsidRPr="00F303CB">
        <w:rPr>
          <w:sz w:val="22"/>
          <w:szCs w:val="22"/>
        </w:rPr>
        <w:t>производится смещением горизонтальных створок (заслонок)</w:t>
      </w:r>
      <w:r>
        <w:rPr>
          <w:sz w:val="22"/>
          <w:szCs w:val="22"/>
        </w:rPr>
        <w:t xml:space="preserve"> </w:t>
      </w:r>
      <w:r w:rsidRPr="00F303CB">
        <w:rPr>
          <w:sz w:val="22"/>
          <w:szCs w:val="22"/>
        </w:rPr>
        <w:t>или вертикальных створок (жалюзи).</w:t>
      </w:r>
    </w:p>
    <w:p w:rsidR="005344E8" w:rsidRDefault="00B145CC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51A4F">
        <w:rPr>
          <w:sz w:val="22"/>
          <w:szCs w:val="22"/>
        </w:rPr>
        <w:t>Режим Heat Boost для быстрого нагрева помещения.</w:t>
      </w:r>
      <w:r w:rsidRPr="00AF47D5">
        <w:rPr>
          <w:sz w:val="22"/>
          <w:szCs w:val="22"/>
        </w:rPr>
        <w:t xml:space="preserve"> </w:t>
      </w:r>
      <w:r w:rsidR="005344E8" w:rsidRPr="00DF6830">
        <w:rPr>
          <w:sz w:val="22"/>
          <w:szCs w:val="22"/>
        </w:rPr>
        <w:t>Установленная температура достигается на 14%</w:t>
      </w:r>
      <w:r w:rsidR="005344E8">
        <w:rPr>
          <w:sz w:val="22"/>
          <w:szCs w:val="22"/>
        </w:rPr>
        <w:t xml:space="preserve"> быстрее, чем </w:t>
      </w:r>
      <w:r w:rsidR="005344E8" w:rsidRPr="00DF6830">
        <w:rPr>
          <w:sz w:val="22"/>
          <w:szCs w:val="22"/>
        </w:rPr>
        <w:t>в случае обычного кондиционера (только парная</w:t>
      </w:r>
      <w:r>
        <w:rPr>
          <w:sz w:val="22"/>
          <w:szCs w:val="22"/>
        </w:rPr>
        <w:t xml:space="preserve"> </w:t>
      </w:r>
      <w:r w:rsidR="005344E8" w:rsidRPr="00DF6830">
        <w:rPr>
          <w:sz w:val="22"/>
          <w:szCs w:val="22"/>
        </w:rPr>
        <w:t>система)</w:t>
      </w:r>
      <w:r w:rsidR="005344E8">
        <w:rPr>
          <w:sz w:val="22"/>
          <w:szCs w:val="22"/>
        </w:rPr>
        <w:t>.</w:t>
      </w:r>
    </w:p>
    <w:p w:rsidR="005344E8" w:rsidRPr="009F428E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Изделие имеет 2-зонный датчик движения, который</w:t>
      </w:r>
      <w:r w:rsidRPr="009F428E">
        <w:rPr>
          <w:sz w:val="22"/>
          <w:szCs w:val="22"/>
        </w:rPr>
        <w:t xml:space="preserve"> автоматически </w:t>
      </w:r>
      <w:r>
        <w:rPr>
          <w:sz w:val="22"/>
          <w:szCs w:val="22"/>
        </w:rPr>
        <w:t>корректирует направление воздушного по</w:t>
      </w:r>
      <w:r w:rsidRPr="009F428E">
        <w:rPr>
          <w:sz w:val="22"/>
          <w:szCs w:val="22"/>
        </w:rPr>
        <w:t>тока</w:t>
      </w:r>
      <w:r>
        <w:rPr>
          <w:sz w:val="22"/>
          <w:szCs w:val="22"/>
        </w:rPr>
        <w:t xml:space="preserve"> </w:t>
      </w:r>
      <w:r w:rsidRPr="009F428E">
        <w:rPr>
          <w:sz w:val="22"/>
          <w:szCs w:val="22"/>
        </w:rPr>
        <w:t>и температуру в зависимости от обнаружения движения людей</w:t>
      </w:r>
      <w:r>
        <w:rPr>
          <w:sz w:val="22"/>
          <w:szCs w:val="22"/>
        </w:rPr>
        <w:t xml:space="preserve"> </w:t>
      </w:r>
      <w:r w:rsidRPr="009F428E">
        <w:rPr>
          <w:sz w:val="22"/>
          <w:szCs w:val="22"/>
        </w:rPr>
        <w:t>во избежание прямого контакта воздуха с ними. Если в течение</w:t>
      </w:r>
      <w:r>
        <w:rPr>
          <w:sz w:val="22"/>
          <w:szCs w:val="22"/>
        </w:rPr>
        <w:t xml:space="preserve"> </w:t>
      </w:r>
      <w:r w:rsidRPr="009F428E">
        <w:rPr>
          <w:sz w:val="22"/>
          <w:szCs w:val="22"/>
        </w:rPr>
        <w:t>20 минут движение не обнаруживается, система переход в</w:t>
      </w:r>
      <w:r>
        <w:rPr>
          <w:sz w:val="22"/>
          <w:szCs w:val="22"/>
        </w:rPr>
        <w:t xml:space="preserve"> </w:t>
      </w:r>
      <w:r w:rsidRPr="009F428E">
        <w:rPr>
          <w:sz w:val="22"/>
          <w:szCs w:val="22"/>
        </w:rPr>
        <w:t>режим экономии электроэнергии:</w:t>
      </w:r>
    </w:p>
    <w:p w:rsidR="005344E8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Для очистки воздуха в изделии используется с</w:t>
      </w:r>
      <w:r w:rsidRPr="00DF6830">
        <w:rPr>
          <w:sz w:val="22"/>
          <w:szCs w:val="22"/>
        </w:rPr>
        <w:t>еребряный</w:t>
      </w:r>
      <w:r>
        <w:rPr>
          <w:sz w:val="22"/>
          <w:szCs w:val="22"/>
        </w:rPr>
        <w:t xml:space="preserve"> фильтр, а также </w:t>
      </w:r>
      <w:r w:rsidRPr="00DF6830">
        <w:rPr>
          <w:sz w:val="22"/>
          <w:szCs w:val="22"/>
        </w:rPr>
        <w:t>Flash Streamer</w:t>
      </w:r>
      <w:r>
        <w:rPr>
          <w:sz w:val="22"/>
          <w:szCs w:val="22"/>
        </w:rPr>
        <w:t>, который расщепляет аллергены и удаляет</w:t>
      </w:r>
      <w:r w:rsidRPr="00DF6830">
        <w:rPr>
          <w:sz w:val="22"/>
          <w:szCs w:val="22"/>
        </w:rPr>
        <w:t xml:space="preserve"> </w:t>
      </w:r>
      <w:r>
        <w:rPr>
          <w:sz w:val="22"/>
          <w:szCs w:val="22"/>
        </w:rPr>
        <w:t>неприятные запахи.</w:t>
      </w:r>
    </w:p>
    <w:p w:rsidR="005344E8" w:rsidRDefault="005344E8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Daikin Residential Controller позволяет управлять работой изделия из любой точки мира</w:t>
      </w:r>
      <w:r w:rsidRPr="00DF6830">
        <w:rPr>
          <w:sz w:val="22"/>
          <w:szCs w:val="22"/>
        </w:rPr>
        <w:t xml:space="preserve"> с помощью приложения, по локальной сети или по</w:t>
      </w:r>
      <w:r>
        <w:rPr>
          <w:sz w:val="22"/>
          <w:szCs w:val="22"/>
        </w:rPr>
        <w:t xml:space="preserve"> </w:t>
      </w:r>
      <w:r w:rsidRPr="00DF6830">
        <w:rPr>
          <w:sz w:val="22"/>
          <w:szCs w:val="22"/>
        </w:rPr>
        <w:t>интернету.</w:t>
      </w:r>
      <w:r>
        <w:rPr>
          <w:sz w:val="22"/>
          <w:szCs w:val="22"/>
        </w:rPr>
        <w:t xml:space="preserve"> Также возможно г</w:t>
      </w:r>
      <w:r w:rsidRPr="00DF6830">
        <w:rPr>
          <w:sz w:val="22"/>
          <w:szCs w:val="22"/>
        </w:rPr>
        <w:t>олосовое управление посредством Amazon Alexa или Google</w:t>
      </w:r>
      <w:r>
        <w:rPr>
          <w:sz w:val="22"/>
          <w:szCs w:val="22"/>
        </w:rPr>
        <w:t xml:space="preserve"> </w:t>
      </w:r>
      <w:r w:rsidRPr="00DF6830">
        <w:rPr>
          <w:sz w:val="22"/>
          <w:szCs w:val="22"/>
        </w:rPr>
        <w:t>Assistant основными функциями, такими как уставка, режим</w:t>
      </w:r>
      <w:r>
        <w:rPr>
          <w:sz w:val="22"/>
          <w:szCs w:val="22"/>
        </w:rPr>
        <w:t xml:space="preserve"> </w:t>
      </w:r>
      <w:r w:rsidRPr="00DF6830">
        <w:rPr>
          <w:sz w:val="22"/>
          <w:szCs w:val="22"/>
        </w:rPr>
        <w:t>работы, скорость вращения вентилятора и т. д</w:t>
      </w:r>
      <w:r>
        <w:rPr>
          <w:sz w:val="22"/>
          <w:szCs w:val="22"/>
        </w:rPr>
        <w:t>.</w:t>
      </w:r>
    </w:p>
    <w:p w:rsidR="003477BB" w:rsidRPr="00493D50" w:rsidRDefault="003477BB" w:rsidP="005344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13827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30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Pr="00B83D7D" w:rsidRDefault="00F55993" w:rsidP="00B83D7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138273"/>
      <w:r w:rsidRPr="00B83D7D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83D7D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83D7D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065AC2" w:rsidRDefault="00065AC2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1417"/>
        <w:gridCol w:w="993"/>
        <w:gridCol w:w="1417"/>
        <w:gridCol w:w="1418"/>
        <w:gridCol w:w="1417"/>
        <w:gridCol w:w="1418"/>
      </w:tblGrid>
      <w:tr w:rsidR="000C2575" w:rsidRPr="000C2575" w:rsidTr="00945015">
        <w:trPr>
          <w:trHeight w:val="388"/>
          <w:jc w:val="center"/>
        </w:trPr>
        <w:tc>
          <w:tcPr>
            <w:tcW w:w="4390" w:type="dxa"/>
            <w:gridSpan w:val="3"/>
            <w:vAlign w:val="center"/>
          </w:tcPr>
          <w:p w:rsidR="000C2575" w:rsidRPr="000C2575" w:rsidRDefault="000C2575" w:rsidP="000C2575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ATXM20R</w:t>
            </w:r>
          </w:p>
        </w:tc>
        <w:tc>
          <w:tcPr>
            <w:tcW w:w="1418" w:type="dxa"/>
            <w:vAlign w:val="center"/>
          </w:tcPr>
          <w:p w:rsidR="000C2575" w:rsidRPr="000C2575" w:rsidRDefault="000C2575" w:rsidP="000C2575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ATXM25R</w:t>
            </w: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ATXM35R</w:t>
            </w:r>
          </w:p>
        </w:tc>
        <w:tc>
          <w:tcPr>
            <w:tcW w:w="1418" w:type="dxa"/>
            <w:vAlign w:val="center"/>
          </w:tcPr>
          <w:p w:rsidR="000C2575" w:rsidRPr="000C2575" w:rsidRDefault="000C2575" w:rsidP="000C2575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ATXM50R</w:t>
            </w:r>
          </w:p>
        </w:tc>
      </w:tr>
      <w:tr w:rsidR="000C2575" w:rsidRPr="000C2575" w:rsidTr="00945015">
        <w:trPr>
          <w:trHeight w:val="382"/>
          <w:jc w:val="center"/>
        </w:trPr>
        <w:tc>
          <w:tcPr>
            <w:tcW w:w="3397" w:type="dxa"/>
            <w:gridSpan w:val="2"/>
            <w:vAlign w:val="center"/>
          </w:tcPr>
          <w:p w:rsidR="000C2575" w:rsidRPr="000C2575" w:rsidRDefault="000C2575" w:rsidP="000C257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Ф/В/Гц</w:t>
            </w:r>
          </w:p>
        </w:tc>
        <w:tc>
          <w:tcPr>
            <w:tcW w:w="5670" w:type="dxa"/>
            <w:gridSpan w:val="4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1/220-240/50</w:t>
            </w:r>
          </w:p>
        </w:tc>
      </w:tr>
      <w:tr w:rsidR="000C2575" w:rsidRPr="000C2575" w:rsidTr="00945015">
        <w:trPr>
          <w:trHeight w:val="417"/>
          <w:jc w:val="center"/>
        </w:trPr>
        <w:tc>
          <w:tcPr>
            <w:tcW w:w="1980" w:type="dxa"/>
            <w:vMerge w:val="restart"/>
            <w:vAlign w:val="center"/>
          </w:tcPr>
          <w:p w:rsidR="000C2575" w:rsidRPr="000C2575" w:rsidRDefault="000C2575" w:rsidP="000C257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Производитель-ность</w:t>
            </w: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3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418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7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1418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</w:tr>
      <w:tr w:rsidR="000C2575" w:rsidRPr="000C2575" w:rsidTr="00945015">
        <w:trPr>
          <w:trHeight w:val="408"/>
          <w:jc w:val="center"/>
        </w:trPr>
        <w:tc>
          <w:tcPr>
            <w:tcW w:w="1980" w:type="dxa"/>
            <w:vMerge/>
            <w:vAlign w:val="center"/>
          </w:tcPr>
          <w:p w:rsidR="000C2575" w:rsidRPr="000C2575" w:rsidRDefault="000C2575" w:rsidP="000C25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7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418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1417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418" w:type="dxa"/>
            <w:vAlign w:val="center"/>
          </w:tcPr>
          <w:p w:rsidR="000C2575" w:rsidRPr="000C2575" w:rsidRDefault="00DE5B4C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</w:tr>
      <w:tr w:rsidR="000C2575" w:rsidRPr="000C2575" w:rsidTr="00945015">
        <w:trPr>
          <w:trHeight w:val="413"/>
          <w:jc w:val="center"/>
        </w:trPr>
        <w:tc>
          <w:tcPr>
            <w:tcW w:w="1980" w:type="dxa"/>
            <w:vMerge w:val="restart"/>
            <w:vAlign w:val="center"/>
          </w:tcPr>
          <w:p w:rsidR="000C2575" w:rsidRPr="000C2575" w:rsidRDefault="000C2575" w:rsidP="000C257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Коэффициент энергоэффектив-ности</w:t>
            </w: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Охлаждение </w:t>
            </w:r>
            <w:r w:rsidRPr="000C2575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3" w:type="dxa"/>
            <w:vMerge w:val="restart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Вт/Вт</w:t>
            </w:r>
          </w:p>
        </w:tc>
        <w:tc>
          <w:tcPr>
            <w:tcW w:w="1417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4.57</w:t>
            </w:r>
          </w:p>
        </w:tc>
        <w:tc>
          <w:tcPr>
            <w:tcW w:w="1418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</w:tc>
        <w:tc>
          <w:tcPr>
            <w:tcW w:w="1417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4.23</w:t>
            </w:r>
          </w:p>
        </w:tc>
        <w:tc>
          <w:tcPr>
            <w:tcW w:w="1418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3.45</w:t>
            </w:r>
          </w:p>
        </w:tc>
      </w:tr>
      <w:tr w:rsidR="000C2575" w:rsidRPr="000C2575" w:rsidTr="00945015">
        <w:trPr>
          <w:trHeight w:val="290"/>
          <w:jc w:val="center"/>
        </w:trPr>
        <w:tc>
          <w:tcPr>
            <w:tcW w:w="1980" w:type="dxa"/>
            <w:vMerge/>
            <w:vAlign w:val="center"/>
          </w:tcPr>
          <w:p w:rsidR="000C2575" w:rsidRPr="000C2575" w:rsidRDefault="000C2575" w:rsidP="000C25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3" w:type="dxa"/>
            <w:vMerge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418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417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4.04</w:t>
            </w:r>
          </w:p>
        </w:tc>
        <w:tc>
          <w:tcPr>
            <w:tcW w:w="1418" w:type="dxa"/>
            <w:vAlign w:val="center"/>
          </w:tcPr>
          <w:p w:rsidR="000C2575" w:rsidRPr="000C2575" w:rsidRDefault="00521DA5" w:rsidP="000C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3.79</w:t>
            </w:r>
          </w:p>
        </w:tc>
      </w:tr>
      <w:tr w:rsidR="000C2575" w:rsidRPr="000C2575" w:rsidTr="00945015">
        <w:trPr>
          <w:trHeight w:val="396"/>
          <w:jc w:val="center"/>
        </w:trPr>
        <w:tc>
          <w:tcPr>
            <w:tcW w:w="1980" w:type="dxa"/>
            <w:vMerge w:val="restart"/>
            <w:vAlign w:val="center"/>
          </w:tcPr>
          <w:p w:rsidR="000C2575" w:rsidRPr="000C2575" w:rsidRDefault="000C2575" w:rsidP="000C257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3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7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418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417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</w:t>
            </w:r>
          </w:p>
        </w:tc>
        <w:tc>
          <w:tcPr>
            <w:tcW w:w="1418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1.45</w:t>
            </w:r>
          </w:p>
        </w:tc>
      </w:tr>
      <w:tr w:rsidR="000C2575" w:rsidRPr="000C2575" w:rsidTr="00945015">
        <w:trPr>
          <w:trHeight w:val="416"/>
          <w:jc w:val="center"/>
        </w:trPr>
        <w:tc>
          <w:tcPr>
            <w:tcW w:w="1980" w:type="dxa"/>
            <w:vMerge/>
            <w:vAlign w:val="center"/>
          </w:tcPr>
          <w:p w:rsidR="000C2575" w:rsidRPr="000C2575" w:rsidRDefault="000C2575" w:rsidP="000C25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Align w:val="center"/>
          </w:tcPr>
          <w:p w:rsidR="000C2575" w:rsidRPr="000C2575" w:rsidRDefault="000C2575" w:rsidP="000C257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7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1418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417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418" w:type="dxa"/>
            <w:vAlign w:val="center"/>
          </w:tcPr>
          <w:p w:rsidR="000C2575" w:rsidRPr="000C2575" w:rsidRDefault="00685850" w:rsidP="000C25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1.53</w:t>
            </w:r>
          </w:p>
        </w:tc>
      </w:tr>
      <w:tr w:rsidR="00E90EDE" w:rsidRPr="000C2575" w:rsidTr="00945015">
        <w:trPr>
          <w:trHeight w:val="263"/>
          <w:jc w:val="center"/>
        </w:trPr>
        <w:tc>
          <w:tcPr>
            <w:tcW w:w="1980" w:type="dxa"/>
            <w:vMerge w:val="restart"/>
            <w:vAlign w:val="center"/>
          </w:tcPr>
          <w:p w:rsidR="00E90EDE" w:rsidRPr="000C2575" w:rsidRDefault="00E90EDE" w:rsidP="00E90EDE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1417" w:type="dxa"/>
            <w:vAlign w:val="center"/>
          </w:tcPr>
          <w:p w:rsidR="00E90EDE" w:rsidRPr="000C2575" w:rsidRDefault="00E90EDE" w:rsidP="00E90EDE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3" w:type="dxa"/>
            <w:vMerge w:val="restart"/>
            <w:vAlign w:val="center"/>
          </w:tcPr>
          <w:p w:rsidR="00E90EDE" w:rsidRPr="000C2575" w:rsidRDefault="00E90EDE" w:rsidP="00E90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90EDE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417" w:type="dxa"/>
            <w:vAlign w:val="center"/>
          </w:tcPr>
          <w:p w:rsidR="00E90EDE" w:rsidRPr="000C2575" w:rsidRDefault="007F5744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7.5</w:t>
            </w:r>
          </w:p>
        </w:tc>
        <w:tc>
          <w:tcPr>
            <w:tcW w:w="1418" w:type="dxa"/>
            <w:vAlign w:val="center"/>
          </w:tcPr>
          <w:p w:rsidR="00E90EDE" w:rsidRPr="000C2575" w:rsidRDefault="007F5744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7.6</w:t>
            </w:r>
          </w:p>
        </w:tc>
        <w:tc>
          <w:tcPr>
            <w:tcW w:w="1417" w:type="dxa"/>
            <w:vAlign w:val="center"/>
          </w:tcPr>
          <w:p w:rsidR="00E90EDE" w:rsidRPr="000C2575" w:rsidRDefault="00945015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7.8</w:t>
            </w:r>
          </w:p>
        </w:tc>
        <w:tc>
          <w:tcPr>
            <w:tcW w:w="1418" w:type="dxa"/>
            <w:vAlign w:val="center"/>
          </w:tcPr>
          <w:p w:rsidR="00E90EDE" w:rsidRPr="000C2575" w:rsidRDefault="00945015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</w:tr>
      <w:tr w:rsidR="00E90EDE" w:rsidRPr="000C2575" w:rsidTr="00945015">
        <w:trPr>
          <w:trHeight w:val="262"/>
          <w:jc w:val="center"/>
        </w:trPr>
        <w:tc>
          <w:tcPr>
            <w:tcW w:w="1980" w:type="dxa"/>
            <w:vMerge/>
            <w:vAlign w:val="center"/>
          </w:tcPr>
          <w:p w:rsidR="00E90EDE" w:rsidRPr="000C2575" w:rsidRDefault="00E90EDE" w:rsidP="00E90ED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90EDE" w:rsidRPr="000C2575" w:rsidRDefault="00E90EDE" w:rsidP="00E90EDE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Merge/>
            <w:vAlign w:val="center"/>
          </w:tcPr>
          <w:p w:rsidR="00E90EDE" w:rsidRPr="000C2575" w:rsidRDefault="00E90EDE" w:rsidP="00E90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E90EDE" w:rsidRPr="000C2575" w:rsidRDefault="007F5744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8.2</w:t>
            </w:r>
          </w:p>
        </w:tc>
        <w:tc>
          <w:tcPr>
            <w:tcW w:w="1418" w:type="dxa"/>
            <w:vAlign w:val="center"/>
          </w:tcPr>
          <w:p w:rsidR="00E90EDE" w:rsidRPr="000C2575" w:rsidRDefault="007F5744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</w:t>
            </w:r>
          </w:p>
        </w:tc>
        <w:tc>
          <w:tcPr>
            <w:tcW w:w="1417" w:type="dxa"/>
            <w:vAlign w:val="center"/>
          </w:tcPr>
          <w:p w:rsidR="00E90EDE" w:rsidRPr="000C2575" w:rsidRDefault="00945015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8.5</w:t>
            </w:r>
          </w:p>
        </w:tc>
        <w:tc>
          <w:tcPr>
            <w:tcW w:w="1418" w:type="dxa"/>
            <w:vAlign w:val="center"/>
          </w:tcPr>
          <w:p w:rsidR="00E90EDE" w:rsidRPr="000C2575" w:rsidRDefault="00945015" w:rsidP="00E90E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14.2</w:t>
            </w:r>
          </w:p>
        </w:tc>
      </w:tr>
      <w:tr w:rsidR="00945015" w:rsidRPr="000C2575" w:rsidTr="00945015">
        <w:trPr>
          <w:trHeight w:val="758"/>
          <w:jc w:val="center"/>
        </w:trPr>
        <w:tc>
          <w:tcPr>
            <w:tcW w:w="1980" w:type="dxa"/>
            <w:vMerge w:val="restart"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Уровень звукового давления внутреннего блока (Выс./Ср./Низ./Тихий)</w:t>
            </w: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3" w:type="dxa"/>
            <w:vMerge w:val="restart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дБ(А)</w:t>
            </w: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41/33/25/19</w:t>
            </w:r>
          </w:p>
        </w:tc>
        <w:tc>
          <w:tcPr>
            <w:tcW w:w="1418" w:type="dxa"/>
            <w:vAlign w:val="center"/>
          </w:tcPr>
          <w:p w:rsidR="00945015" w:rsidRPr="000C2575" w:rsidRDefault="00945015" w:rsidP="009450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41/33/25/19</w:t>
            </w:r>
          </w:p>
        </w:tc>
        <w:tc>
          <w:tcPr>
            <w:tcW w:w="1417" w:type="dxa"/>
            <w:vAlign w:val="center"/>
          </w:tcPr>
          <w:p w:rsidR="00945015" w:rsidRPr="000C2575" w:rsidRDefault="00716053" w:rsidP="009450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45/33/29</w:t>
            </w:r>
            <w:r w:rsidR="00945015">
              <w:rPr>
                <w:color w:val="000000"/>
                <w:sz w:val="22"/>
                <w:szCs w:val="22"/>
              </w:rPr>
              <w:t>/19</w:t>
            </w:r>
          </w:p>
        </w:tc>
        <w:tc>
          <w:tcPr>
            <w:tcW w:w="1418" w:type="dxa"/>
            <w:vAlign w:val="center"/>
          </w:tcPr>
          <w:p w:rsidR="00945015" w:rsidRPr="00E4197E" w:rsidRDefault="00945015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44/40/36/27</w:t>
            </w:r>
          </w:p>
        </w:tc>
      </w:tr>
      <w:tr w:rsidR="00945015" w:rsidRPr="000C2575" w:rsidTr="00945015">
        <w:trPr>
          <w:trHeight w:val="757"/>
          <w:jc w:val="center"/>
        </w:trPr>
        <w:tc>
          <w:tcPr>
            <w:tcW w:w="1980" w:type="dxa"/>
            <w:vMerge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3" w:type="dxa"/>
            <w:vMerge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45015" w:rsidRPr="000C2575" w:rsidRDefault="00A13887" w:rsidP="009450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39/34/26/20</w:t>
            </w:r>
          </w:p>
        </w:tc>
        <w:tc>
          <w:tcPr>
            <w:tcW w:w="1418" w:type="dxa"/>
            <w:vAlign w:val="center"/>
          </w:tcPr>
          <w:p w:rsidR="00945015" w:rsidRPr="000C2575" w:rsidRDefault="00A13887" w:rsidP="009450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39/34/27/20</w:t>
            </w:r>
          </w:p>
        </w:tc>
        <w:tc>
          <w:tcPr>
            <w:tcW w:w="1417" w:type="dxa"/>
            <w:vAlign w:val="center"/>
          </w:tcPr>
          <w:p w:rsidR="00945015" w:rsidRPr="000C2575" w:rsidRDefault="00A13887" w:rsidP="009450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39/35/28/20</w:t>
            </w:r>
          </w:p>
        </w:tc>
        <w:tc>
          <w:tcPr>
            <w:tcW w:w="1418" w:type="dxa"/>
            <w:vAlign w:val="center"/>
          </w:tcPr>
          <w:p w:rsidR="00945015" w:rsidRDefault="00945015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43/39/34/31</w:t>
            </w:r>
          </w:p>
        </w:tc>
      </w:tr>
      <w:tr w:rsidR="00945015" w:rsidRPr="000C2575" w:rsidTr="00945015">
        <w:trPr>
          <w:trHeight w:val="277"/>
          <w:jc w:val="center"/>
        </w:trPr>
        <w:tc>
          <w:tcPr>
            <w:tcW w:w="1980" w:type="dxa"/>
            <w:vMerge w:val="restart"/>
            <w:vAlign w:val="center"/>
          </w:tcPr>
          <w:p w:rsidR="00945015" w:rsidRPr="000C2575" w:rsidRDefault="00945015" w:rsidP="00945015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993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252" w:type="dxa"/>
            <w:gridSpan w:val="3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1418" w:type="dxa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</w:tr>
      <w:tr w:rsidR="00945015" w:rsidRPr="000C2575" w:rsidTr="00945015">
        <w:trPr>
          <w:trHeight w:val="253"/>
          <w:jc w:val="center"/>
        </w:trPr>
        <w:tc>
          <w:tcPr>
            <w:tcW w:w="1980" w:type="dxa"/>
            <w:vMerge/>
            <w:vAlign w:val="center"/>
          </w:tcPr>
          <w:p w:rsidR="00945015" w:rsidRPr="000C2575" w:rsidRDefault="00945015" w:rsidP="0094501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993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252" w:type="dxa"/>
            <w:gridSpan w:val="3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778</w:t>
            </w:r>
          </w:p>
        </w:tc>
        <w:tc>
          <w:tcPr>
            <w:tcW w:w="1418" w:type="dxa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</w:t>
            </w:r>
          </w:p>
        </w:tc>
      </w:tr>
      <w:tr w:rsidR="00945015" w:rsidRPr="000C2575" w:rsidTr="00945015">
        <w:trPr>
          <w:trHeight w:val="284"/>
          <w:jc w:val="center"/>
        </w:trPr>
        <w:tc>
          <w:tcPr>
            <w:tcW w:w="1980" w:type="dxa"/>
            <w:vMerge/>
            <w:vAlign w:val="center"/>
          </w:tcPr>
          <w:p w:rsidR="00945015" w:rsidRPr="000C2575" w:rsidRDefault="00945015" w:rsidP="0094501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993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252" w:type="dxa"/>
            <w:gridSpan w:val="3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1418" w:type="dxa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</w:tr>
      <w:tr w:rsidR="00945015" w:rsidRPr="000C2575" w:rsidTr="00945015">
        <w:trPr>
          <w:trHeight w:val="270"/>
          <w:jc w:val="center"/>
        </w:trPr>
        <w:tc>
          <w:tcPr>
            <w:tcW w:w="3397" w:type="dxa"/>
            <w:gridSpan w:val="2"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Масса нетто</w:t>
            </w:r>
          </w:p>
        </w:tc>
        <w:tc>
          <w:tcPr>
            <w:tcW w:w="993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4252" w:type="dxa"/>
            <w:gridSpan w:val="3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vAlign w:val="center"/>
          </w:tcPr>
          <w:p w:rsidR="00945015" w:rsidRPr="000C2575" w:rsidRDefault="00436499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</w:tc>
      </w:tr>
      <w:tr w:rsidR="00945015" w:rsidRPr="000C2575" w:rsidTr="00945015">
        <w:trPr>
          <w:trHeight w:val="270"/>
          <w:jc w:val="center"/>
        </w:trPr>
        <w:tc>
          <w:tcPr>
            <w:tcW w:w="1980" w:type="dxa"/>
            <w:vMerge w:val="restart"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Хладагент</w:t>
            </w: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тип</w:t>
            </w:r>
          </w:p>
        </w:tc>
        <w:tc>
          <w:tcPr>
            <w:tcW w:w="993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 -</w:t>
            </w:r>
          </w:p>
        </w:tc>
        <w:tc>
          <w:tcPr>
            <w:tcW w:w="5670" w:type="dxa"/>
            <w:gridSpan w:val="4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32</w:t>
            </w:r>
          </w:p>
        </w:tc>
      </w:tr>
      <w:tr w:rsidR="00945015" w:rsidRPr="000C2575" w:rsidTr="00945015">
        <w:trPr>
          <w:trHeight w:val="270"/>
          <w:jc w:val="center"/>
        </w:trPr>
        <w:tc>
          <w:tcPr>
            <w:tcW w:w="1980" w:type="dxa"/>
            <w:vMerge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вес</w:t>
            </w:r>
          </w:p>
        </w:tc>
        <w:tc>
          <w:tcPr>
            <w:tcW w:w="993" w:type="dxa"/>
            <w:vAlign w:val="center"/>
          </w:tcPr>
          <w:p w:rsidR="00945015" w:rsidRPr="000C2575" w:rsidRDefault="00945015" w:rsidP="00945015">
            <w:pPr>
              <w:jc w:val="center"/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Технически не заправлен</w:t>
            </w:r>
          </w:p>
        </w:tc>
      </w:tr>
      <w:tr w:rsidR="00945015" w:rsidRPr="000C2575" w:rsidTr="00945015">
        <w:trPr>
          <w:trHeight w:val="270"/>
          <w:jc w:val="center"/>
        </w:trPr>
        <w:tc>
          <w:tcPr>
            <w:tcW w:w="1980" w:type="dxa"/>
            <w:vMerge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45015" w:rsidRPr="000C2575" w:rsidRDefault="00945015" w:rsidP="00945015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945015" w:rsidRPr="000C2575" w:rsidRDefault="00945015" w:rsidP="009450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</w:t>
            </w:r>
            <w:hyperlink r:id="rId32" w:tooltip="Дифторметан (страница отсутствует)" w:history="1">
              <w:r w:rsidRPr="000C2575">
                <w:rPr>
                  <w:sz w:val="22"/>
                  <w:szCs w:val="22"/>
                </w:rPr>
                <w:t>дифтормет</w:t>
              </w:r>
              <w:r>
                <w:rPr>
                  <w:sz w:val="22"/>
                  <w:szCs w:val="22"/>
                </w:rPr>
                <w:t>ан</w:t>
              </w:r>
              <w:r w:rsidRPr="000C2575">
                <w:rPr>
                  <w:sz w:val="22"/>
                  <w:szCs w:val="22"/>
                </w:rPr>
                <w:t xml:space="preserve"> R-32</w:t>
              </w:r>
            </w:hyperlink>
            <w:r w:rsidRPr="000C2575">
              <w:rPr>
                <w:sz w:val="22"/>
                <w:szCs w:val="22"/>
              </w:rPr>
              <w:t>(CH2F2) </w:t>
            </w:r>
          </w:p>
        </w:tc>
      </w:tr>
    </w:tbl>
    <w:p w:rsidR="000C2575" w:rsidRDefault="000C2575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13827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внутреннего блока необходимо руководствоваться следующими требованиями:</w:t>
      </w:r>
    </w:p>
    <w:p w:rsidR="006F1D0B" w:rsidRPr="00FD7170" w:rsidRDefault="006F1D0B" w:rsidP="006F1D0B">
      <w:pPr>
        <w:pStyle w:val="af3"/>
        <w:numPr>
          <w:ilvl w:val="0"/>
          <w:numId w:val="29"/>
        </w:numPr>
        <w:spacing w:line="240" w:lineRule="auto"/>
        <w:rPr>
          <w:rFonts w:ascii="Times New Roman" w:hAnsi="Times New Roman"/>
        </w:rPr>
      </w:pPr>
      <w:r w:rsidRPr="00FD7170">
        <w:rPr>
          <w:rFonts w:ascii="Times New Roman" w:hAnsi="Times New Roman"/>
        </w:rPr>
        <w:t>Проследите за тем, чтобы воздушный поток не был</w:t>
      </w:r>
      <w:r>
        <w:rPr>
          <w:rFonts w:ascii="Times New Roman" w:hAnsi="Times New Roman"/>
        </w:rPr>
        <w:t xml:space="preserve"> </w:t>
      </w:r>
      <w:r w:rsidRPr="00FD7170">
        <w:rPr>
          <w:rFonts w:ascii="Times New Roman" w:hAnsi="Times New Roman"/>
        </w:rPr>
        <w:t>перекрыт;</w:t>
      </w:r>
    </w:p>
    <w:p w:rsidR="006F1D0B" w:rsidRPr="00FD7170" w:rsidRDefault="006F1D0B" w:rsidP="006F1D0B">
      <w:pPr>
        <w:pStyle w:val="af3"/>
        <w:numPr>
          <w:ilvl w:val="0"/>
          <w:numId w:val="29"/>
        </w:numPr>
        <w:spacing w:line="240" w:lineRule="auto"/>
        <w:rPr>
          <w:rFonts w:ascii="Times New Roman" w:hAnsi="Times New Roman"/>
        </w:rPr>
      </w:pPr>
      <w:r w:rsidRPr="00FD7170">
        <w:rPr>
          <w:rFonts w:ascii="Times New Roman" w:hAnsi="Times New Roman"/>
        </w:rPr>
        <w:t>Проследите за свободным отводом водяного конденсата;</w:t>
      </w:r>
    </w:p>
    <w:p w:rsidR="006F1D0B" w:rsidRDefault="006F1D0B" w:rsidP="006F1D0B">
      <w:pPr>
        <w:pStyle w:val="af3"/>
        <w:numPr>
          <w:ilvl w:val="0"/>
          <w:numId w:val="29"/>
        </w:numPr>
        <w:spacing w:line="240" w:lineRule="auto"/>
        <w:rPr>
          <w:rFonts w:ascii="Times New Roman" w:hAnsi="Times New Roman"/>
        </w:rPr>
      </w:pPr>
      <w:r w:rsidRPr="00FD7170">
        <w:rPr>
          <w:rFonts w:ascii="Times New Roman" w:hAnsi="Times New Roman"/>
        </w:rPr>
        <w:t xml:space="preserve">Настенный монтаж. Если температура у стены превышает 30°C, а относительная влажность — 80%, либо если свежий воздух засасывается в стенной воздуховод, необходима дополнительная изоляция (полиэтиленовый пенопласт </w:t>
      </w:r>
      <w:r>
        <w:rPr>
          <w:rFonts w:ascii="Times New Roman" w:hAnsi="Times New Roman"/>
        </w:rPr>
        <w:t>толщиной не менее 10 мм);</w:t>
      </w:r>
    </w:p>
    <w:p w:rsidR="006F1D0B" w:rsidRPr="00A2047B" w:rsidRDefault="006F1D0B" w:rsidP="006F1D0B">
      <w:pPr>
        <w:pStyle w:val="af3"/>
        <w:widowControl w:val="0"/>
        <w:numPr>
          <w:ilvl w:val="0"/>
          <w:numId w:val="29"/>
        </w:numPr>
        <w:spacing w:after="79" w:line="240" w:lineRule="auto"/>
        <w:ind w:left="1418"/>
        <w:rPr>
          <w:rFonts w:ascii="Times New Roman" w:eastAsia="Times New Roman" w:hAnsi="Times New Roman"/>
          <w:lang w:eastAsia="ru-RU"/>
        </w:rPr>
      </w:pPr>
      <w:r w:rsidRPr="00A2047B">
        <w:rPr>
          <w:rFonts w:ascii="Times New Roman" w:hAnsi="Times New Roman"/>
        </w:rPr>
        <w:t xml:space="preserve">Убедитесь в достаточной прочности стены или пола, чтобы выдержать вес блока. Если есть сомнения, укрепите стену или пол перед установкой блока; </w:t>
      </w:r>
    </w:p>
    <w:p w:rsidR="006F1D0B" w:rsidRDefault="006F1D0B" w:rsidP="006F1D0B">
      <w:pPr>
        <w:pStyle w:val="af3"/>
        <w:widowControl w:val="0"/>
        <w:numPr>
          <w:ilvl w:val="0"/>
          <w:numId w:val="29"/>
        </w:numPr>
        <w:spacing w:after="79" w:line="240" w:lineRule="auto"/>
        <w:ind w:left="1418"/>
        <w:rPr>
          <w:rFonts w:ascii="Times New Roman" w:eastAsia="Times New Roman" w:hAnsi="Times New Roman"/>
          <w:lang w:eastAsia="ru-RU"/>
        </w:rPr>
      </w:pPr>
      <w:r w:rsidRPr="00A2047B">
        <w:rPr>
          <w:rFonts w:ascii="Times New Roman" w:hAnsi="Times New Roman"/>
        </w:rPr>
        <w:t xml:space="preserve">Блок устанавливается на высоте не менее 1,8 м от пола. </w:t>
      </w:r>
      <w:r w:rsidRPr="00A2047B">
        <w:rPr>
          <w:rFonts w:ascii="Times New Roman" w:eastAsia="Times New Roman" w:hAnsi="Times New Roman"/>
          <w:lang w:eastAsia="ru-RU"/>
        </w:rPr>
        <w:t>Монтажные п</w:t>
      </w:r>
      <w:r>
        <w:rPr>
          <w:rFonts w:ascii="Times New Roman" w:eastAsia="Times New Roman" w:hAnsi="Times New Roman"/>
          <w:lang w:eastAsia="ru-RU"/>
        </w:rPr>
        <w:t>озиции представлены на рисунке 14</w:t>
      </w:r>
      <w:r w:rsidRPr="00A2047B">
        <w:rPr>
          <w:rFonts w:ascii="Times New Roman" w:eastAsia="Times New Roman" w:hAnsi="Times New Roman"/>
          <w:lang w:eastAsia="ru-RU"/>
        </w:rPr>
        <w:t>.</w:t>
      </w:r>
    </w:p>
    <w:p w:rsidR="006F1D0B" w:rsidRDefault="006F1D0B" w:rsidP="006F1D0B">
      <w:pPr>
        <w:pStyle w:val="af3"/>
        <w:widowControl w:val="0"/>
        <w:spacing w:after="79" w:line="360" w:lineRule="auto"/>
        <w:ind w:left="1418"/>
        <w:rPr>
          <w:rFonts w:ascii="Times New Roman" w:eastAsia="Times New Roman" w:hAnsi="Times New Roman"/>
          <w:lang w:eastAsia="ru-RU"/>
        </w:rPr>
      </w:pPr>
    </w:p>
    <w:p w:rsidR="006F1D0B" w:rsidRDefault="006F1D0B" w:rsidP="006F1D0B">
      <w:pPr>
        <w:widowControl w:val="0"/>
        <w:spacing w:after="79" w:line="360" w:lineRule="auto"/>
        <w:jc w:val="center"/>
      </w:pPr>
      <w:r>
        <w:rPr>
          <w:noProof/>
        </w:rPr>
        <w:drawing>
          <wp:inline distT="0" distB="0" distL="0" distR="0" wp14:anchorId="4C8B7840" wp14:editId="1D911FA5">
            <wp:extent cx="2905125" cy="10679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37025" cy="107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D0B" w:rsidRDefault="006F1D0B" w:rsidP="006F1D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14</w:t>
      </w:r>
    </w:p>
    <w:p w:rsidR="006F1D0B" w:rsidRDefault="006F1D0B" w:rsidP="006F1D0B">
      <w:pPr>
        <w:pStyle w:val="af3"/>
        <w:widowControl w:val="0"/>
        <w:spacing w:after="79" w:line="360" w:lineRule="auto"/>
        <w:ind w:left="1418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Необходимое пространство для сервисного обслуживания и вентиляции представлено</w:t>
      </w:r>
    </w:p>
    <w:p w:rsidR="006F1D0B" w:rsidRDefault="006F1D0B" w:rsidP="006F1D0B">
      <w:pPr>
        <w:pStyle w:val="af3"/>
        <w:widowControl w:val="0"/>
        <w:spacing w:after="79" w:line="360" w:lineRule="auto"/>
        <w:ind w:left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рисунке 15.</w:t>
      </w:r>
    </w:p>
    <w:p w:rsidR="006F1D0B" w:rsidRDefault="006F1D0B" w:rsidP="006F1D0B">
      <w:pPr>
        <w:widowControl w:val="0"/>
        <w:spacing w:after="79" w:line="360" w:lineRule="auto"/>
        <w:jc w:val="center"/>
      </w:pPr>
      <w:r>
        <w:rPr>
          <w:noProof/>
        </w:rPr>
        <w:drawing>
          <wp:inline distT="0" distB="0" distL="0" distR="0" wp14:anchorId="6377C219" wp14:editId="045E2C07">
            <wp:extent cx="3810000" cy="1373673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46069" cy="138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D0B" w:rsidRDefault="006F1D0B" w:rsidP="006F1D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15</w:t>
      </w:r>
    </w:p>
    <w:p w:rsidR="00371352" w:rsidRDefault="0037135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F71D4" w:rsidRDefault="000F71D4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71352" w:rsidRPr="009B4B53" w:rsidRDefault="0037135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021382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9"/>
    </w:p>
    <w:p w:rsidR="007F33CC" w:rsidRDefault="007F33CC" w:rsidP="00067EE6">
      <w:pPr>
        <w:ind w:firstLine="851"/>
        <w:rPr>
          <w:sz w:val="22"/>
          <w:szCs w:val="22"/>
        </w:rPr>
      </w:pPr>
    </w:p>
    <w:p w:rsidR="006F1D0B" w:rsidRPr="006F1D0B" w:rsidRDefault="006F1D0B" w:rsidP="006F1D0B">
      <w:pPr>
        <w:ind w:firstLine="709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Чтобы достичь оптимальных характеристик работы системы, необходимо соблюдать определенные правила: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При работе системы в режиме охлаждения не допускайте попадания в помещение прямых солнечных лучей, используйте занавески или жалюзи;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Проследите за тем, чтобы пространство хорошо проветривалось. НЕ перекрывайте вентиляционные отверстия;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Периодически проветривайте помещение. При интенсивной эксплуатации системы особое внимание нужно уделять вентиляции;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Держите окна и двери закрытыми. Если они открыты, циркуляция воздуха снизит эффективность охлаждения или обогрева помещения;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ИЗБЕГАЙТЕ переохлаждения и перегрева помещений. В целях экономии электроэнергии поддерживайте температуру на среднем уровне;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Ни в коем случае НЕ размещайте посторонние предметы возле воздухозаборников и выпускных отверстий блока. Это может привести к снижению эффективности обогрева и охлаждения снижается или к полному выходу системы из строя;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Отключайте электропитание блока на время продолжительных простоев. Даже неработающий кондиционер потребляет электроэнергию, если питание остается подключенным. Перед запуском системы подайте на нее питание за 6 часов до начала работы – это создаст наилучшие условия для включения кондиционера;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При влажности воздуха более 80% и при засорении сливного отверстия возможно образование конденсата;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При установке температуры воздуха в помещении старайтесь создать наиболее комфортные условия. Избегайте переохлаждения и перегрева. Помните о том, что</w:t>
      </w:r>
      <w:r w:rsidRPr="006F1D0B">
        <w:rPr>
          <w:rFonts w:ascii="Times New Roman" w:hAnsi="Times New Roman"/>
        </w:rPr>
        <w:br/>
      </w:r>
      <w:r w:rsidRPr="006F1D0B">
        <w:rPr>
          <w:rStyle w:val="fontstyle01"/>
          <w:rFonts w:ascii="Times New Roman" w:hAnsi="Times New Roman"/>
          <w:sz w:val="22"/>
          <w:szCs w:val="22"/>
        </w:rPr>
        <w:t>температура в помещении достигнет заданной лишь через некоторое время. Изучите возможность использования вариантов установки таймер;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Регулируйте направление воздухотока во избежание скопления прохладного воздуха у пола, а теплого — у потолка. (Направляйте воздух вверх при работе на охлаждение или в режиме просушки и вниз при работе на обогрев);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Избегайте прямого воздействия потока воздуха на находящихся в помещении людей;</w:t>
      </w:r>
    </w:p>
    <w:p w:rsidR="006F1D0B" w:rsidRPr="006F1D0B" w:rsidRDefault="006F1D0B" w:rsidP="006F1D0B">
      <w:pPr>
        <w:pStyle w:val="af3"/>
        <w:numPr>
          <w:ilvl w:val="0"/>
          <w:numId w:val="30"/>
        </w:numPr>
        <w:spacing w:line="240" w:lineRule="auto"/>
        <w:rPr>
          <w:rStyle w:val="fontstyle01"/>
          <w:rFonts w:ascii="Times New Roman" w:hAnsi="Times New Roman"/>
          <w:sz w:val="22"/>
          <w:szCs w:val="22"/>
        </w:rPr>
      </w:pPr>
      <w:r w:rsidRPr="006F1D0B">
        <w:rPr>
          <w:rStyle w:val="fontstyle01"/>
          <w:rFonts w:ascii="Times New Roman" w:hAnsi="Times New Roman"/>
          <w:sz w:val="22"/>
          <w:szCs w:val="22"/>
        </w:rPr>
        <w:t>Рекомендованный температурный диапазон энергосберегающей эксплуатации системы составляет 26~28°C в режиме охлаждения и 20~24°C при работе на обогрев.</w:t>
      </w: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065AC2">
      <w:pPr>
        <w:ind w:firstLine="709"/>
        <w:jc w:val="center"/>
        <w:rPr>
          <w:sz w:val="22"/>
          <w:szCs w:val="22"/>
        </w:rPr>
      </w:pPr>
    </w:p>
    <w:p w:rsidR="00065AC2" w:rsidRDefault="00065AC2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</w:p>
    <w:p w:rsidR="006F1D0B" w:rsidRDefault="006F1D0B" w:rsidP="006F1D0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Диапазон рабочих те</w:t>
      </w:r>
      <w:r w:rsidR="00962255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6F1D0B" w:rsidRPr="009B78DF" w:rsidRDefault="006F1D0B" w:rsidP="006F1D0B">
      <w:pPr>
        <w:ind w:firstLine="709"/>
        <w:jc w:val="both"/>
        <w:rPr>
          <w:sz w:val="18"/>
          <w:szCs w:val="18"/>
        </w:rPr>
      </w:pPr>
    </w:p>
    <w:p w:rsidR="006F1D0B" w:rsidRDefault="006F1D0B" w:rsidP="006F1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962255">
        <w:rPr>
          <w:noProof/>
          <w:sz w:val="20"/>
          <w:szCs w:val="20"/>
        </w:rPr>
        <w:t>3</w:t>
      </w:r>
    </w:p>
    <w:p w:rsidR="006F1D0B" w:rsidRDefault="006F1D0B" w:rsidP="006F1D0B">
      <w:pPr>
        <w:jc w:val="center"/>
        <w:rPr>
          <w:noProof/>
          <w:sz w:val="20"/>
          <w:szCs w:val="20"/>
        </w:rPr>
      </w:pPr>
    </w:p>
    <w:p w:rsidR="006F1D0B" w:rsidRDefault="00AC0A79" w:rsidP="006F1D0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543550" cy="256222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255" w:rsidRDefault="00962255" w:rsidP="006F1D0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E3233" w:rsidRPr="00DC2751" w:rsidRDefault="0032105A" w:rsidP="00441643">
      <w:pPr>
        <w:spacing w:after="160" w:line="259" w:lineRule="auto"/>
        <w:ind w:firstLine="709"/>
        <w:rPr>
          <w:noProof/>
          <w:sz w:val="22"/>
          <w:szCs w:val="22"/>
        </w:rPr>
      </w:pPr>
      <w:r>
        <w:rPr>
          <w:sz w:val="22"/>
          <w:szCs w:val="22"/>
        </w:rPr>
        <w:t>2.1.</w:t>
      </w:r>
      <w:r w:rsidR="00441643">
        <w:rPr>
          <w:sz w:val="22"/>
          <w:szCs w:val="22"/>
        </w:rPr>
        <w:t>7</w:t>
      </w:r>
      <w:r w:rsidR="00F7656C" w:rsidRPr="00DC2751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AC0A79">
        <w:rPr>
          <w:noProof/>
          <w:sz w:val="22"/>
          <w:szCs w:val="22"/>
        </w:rPr>
        <w:t xml:space="preserve">для </w:t>
      </w:r>
      <w:r w:rsidR="00AC0A79">
        <w:rPr>
          <w:noProof/>
          <w:sz w:val="22"/>
          <w:szCs w:val="22"/>
          <w:lang w:val="en-US"/>
        </w:rPr>
        <w:t>ATXM</w:t>
      </w:r>
      <w:r w:rsidR="00AC0A79" w:rsidRPr="00AC0A79">
        <w:rPr>
          <w:noProof/>
          <w:sz w:val="22"/>
          <w:szCs w:val="22"/>
        </w:rPr>
        <w:t>20</w:t>
      </w:r>
      <w:r w:rsidR="00AC0A79">
        <w:rPr>
          <w:noProof/>
          <w:sz w:val="22"/>
          <w:szCs w:val="22"/>
          <w:lang w:val="en-US"/>
        </w:rPr>
        <w:t>R</w:t>
      </w:r>
      <w:r w:rsidR="00AC0A79">
        <w:rPr>
          <w:noProof/>
          <w:sz w:val="22"/>
          <w:szCs w:val="22"/>
        </w:rPr>
        <w:t>,</w:t>
      </w:r>
      <w:r w:rsidR="00AC0A79" w:rsidRPr="00AC0A79">
        <w:rPr>
          <w:noProof/>
          <w:sz w:val="22"/>
          <w:szCs w:val="22"/>
        </w:rPr>
        <w:t xml:space="preserve"> </w:t>
      </w:r>
      <w:r w:rsidR="00AC0A79">
        <w:rPr>
          <w:noProof/>
          <w:sz w:val="22"/>
          <w:szCs w:val="22"/>
          <w:lang w:val="en-US"/>
        </w:rPr>
        <w:t>ATXM</w:t>
      </w:r>
      <w:r w:rsidR="00AC0A79" w:rsidRPr="00AC0A79">
        <w:rPr>
          <w:noProof/>
          <w:sz w:val="22"/>
          <w:szCs w:val="22"/>
        </w:rPr>
        <w:t>2</w:t>
      </w:r>
      <w:r w:rsidR="00AC0A79">
        <w:rPr>
          <w:noProof/>
          <w:sz w:val="22"/>
          <w:szCs w:val="22"/>
        </w:rPr>
        <w:t>5</w:t>
      </w:r>
      <w:r w:rsidR="00AC0A79">
        <w:rPr>
          <w:noProof/>
          <w:sz w:val="22"/>
          <w:szCs w:val="22"/>
          <w:lang w:val="en-US"/>
        </w:rPr>
        <w:t>R</w:t>
      </w:r>
      <w:r w:rsidR="00AC0A79">
        <w:rPr>
          <w:noProof/>
          <w:sz w:val="22"/>
          <w:szCs w:val="22"/>
        </w:rPr>
        <w:t xml:space="preserve">, </w:t>
      </w:r>
      <w:r w:rsidR="00AC0A79">
        <w:rPr>
          <w:noProof/>
          <w:sz w:val="22"/>
          <w:szCs w:val="22"/>
          <w:lang w:val="en-US"/>
        </w:rPr>
        <w:t>ATXM</w:t>
      </w:r>
      <w:r w:rsidR="00AC0A79">
        <w:rPr>
          <w:noProof/>
          <w:sz w:val="22"/>
          <w:szCs w:val="22"/>
        </w:rPr>
        <w:t>35</w:t>
      </w:r>
      <w:r w:rsidR="00AC0A79">
        <w:rPr>
          <w:noProof/>
          <w:sz w:val="22"/>
          <w:szCs w:val="22"/>
          <w:lang w:val="en-US"/>
        </w:rPr>
        <w:t>R</w:t>
      </w:r>
      <w:r w:rsidR="00AC0A79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962255">
        <w:rPr>
          <w:noProof/>
          <w:sz w:val="22"/>
          <w:szCs w:val="22"/>
        </w:rPr>
        <w:t>.</w:t>
      </w:r>
    </w:p>
    <w:p w:rsidR="00C70236" w:rsidRDefault="00C70236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0236" w:rsidRDefault="00C70236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2255" w:rsidRDefault="00AC0A79" w:rsidP="00AC0A79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368617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AC0A79" w:rsidRDefault="00AC0A79" w:rsidP="00542227">
      <w:pPr>
        <w:spacing w:line="276" w:lineRule="auto"/>
        <w:jc w:val="center"/>
        <w:rPr>
          <w:sz w:val="20"/>
          <w:szCs w:val="20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40343D" w:rsidRDefault="0040343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Ч</w:t>
      </w:r>
      <w:r w:rsidRPr="009B1EC5">
        <w:rPr>
          <w:noProof/>
          <w:sz w:val="22"/>
          <w:szCs w:val="22"/>
        </w:rPr>
        <w:t xml:space="preserve">ертеж </w:t>
      </w:r>
      <w:r>
        <w:rPr>
          <w:sz w:val="22"/>
          <w:szCs w:val="22"/>
        </w:rPr>
        <w:t>узлов и деталей издели</w:t>
      </w:r>
      <w:r w:rsidR="00A26E43">
        <w:rPr>
          <w:sz w:val="22"/>
          <w:szCs w:val="22"/>
        </w:rPr>
        <w:t>й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 w:rsidR="00AC0A79">
        <w:rPr>
          <w:noProof/>
          <w:sz w:val="22"/>
          <w:szCs w:val="22"/>
          <w:lang w:val="en-US"/>
        </w:rPr>
        <w:t>ATXM</w:t>
      </w:r>
      <w:r w:rsidR="00AC0A79" w:rsidRPr="00AC0A79">
        <w:rPr>
          <w:noProof/>
          <w:sz w:val="22"/>
          <w:szCs w:val="22"/>
        </w:rPr>
        <w:t>50</w:t>
      </w:r>
      <w:r w:rsidR="00AC0A79">
        <w:rPr>
          <w:noProof/>
          <w:sz w:val="22"/>
          <w:szCs w:val="22"/>
          <w:lang w:val="en-US"/>
        </w:rPr>
        <w:t>R</w:t>
      </w:r>
      <w:r w:rsidR="00AC0A79" w:rsidRPr="009B1EC5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представлен на</w:t>
      </w:r>
      <w:r w:rsidR="00480258">
        <w:rPr>
          <w:noProof/>
          <w:sz w:val="22"/>
          <w:szCs w:val="22"/>
        </w:rPr>
        <w:t xml:space="preserve"> рисунке </w:t>
      </w:r>
      <w:r w:rsidR="006D0FC6">
        <w:rPr>
          <w:noProof/>
          <w:sz w:val="22"/>
          <w:szCs w:val="22"/>
        </w:rPr>
        <w:t>17</w:t>
      </w:r>
      <w:r w:rsidRPr="009B1EC5">
        <w:rPr>
          <w:noProof/>
          <w:sz w:val="22"/>
          <w:szCs w:val="22"/>
        </w:rPr>
        <w:t>.</w:t>
      </w:r>
    </w:p>
    <w:p w:rsidR="00C70236" w:rsidRDefault="00C70236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35158B" w:rsidRDefault="00C70236" w:rsidP="0035158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419475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258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6D0FC6">
        <w:rPr>
          <w:sz w:val="20"/>
          <w:szCs w:val="20"/>
        </w:rPr>
        <w:t xml:space="preserve"> 17</w:t>
      </w:r>
    </w:p>
    <w:p w:rsidR="007407ED" w:rsidRDefault="007407ED" w:rsidP="00480258">
      <w:pPr>
        <w:spacing w:line="276" w:lineRule="auto"/>
        <w:jc w:val="center"/>
        <w:rPr>
          <w:sz w:val="20"/>
          <w:szCs w:val="20"/>
        </w:rPr>
      </w:pPr>
    </w:p>
    <w:p w:rsidR="007407ED" w:rsidRDefault="007407ED" w:rsidP="00480258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13827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081D58">
        <w:rPr>
          <w:noProof/>
          <w:sz w:val="22"/>
          <w:szCs w:val="22"/>
        </w:rPr>
        <w:t>18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81D58">
        <w:rPr>
          <w:noProof/>
          <w:sz w:val="20"/>
          <w:szCs w:val="20"/>
        </w:rPr>
        <w:t>18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7407ED" w:rsidRDefault="007407ED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lastRenderedPageBreak/>
        <w:t xml:space="preserve"> </w:t>
      </w:r>
      <w:bookmarkStart w:id="14" w:name="_Toc102138277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065AC2">
        <w:rPr>
          <w:noProof/>
          <w:sz w:val="22"/>
          <w:szCs w:val="22"/>
        </w:rPr>
        <w:t>изделия приведена в таблице</w:t>
      </w:r>
      <w:r w:rsidR="00065AC2" w:rsidRPr="00065AC2">
        <w:rPr>
          <w:noProof/>
          <w:sz w:val="22"/>
          <w:szCs w:val="22"/>
        </w:rPr>
        <w:t xml:space="preserve"> </w:t>
      </w:r>
      <w:r w:rsidR="00065AC2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65AC2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B7E07" w:rsidP="00857FED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</w:t>
            </w:r>
            <w:r w:rsidR="000E0F86"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0E0F86" w:rsidRPr="000E0F86">
              <w:rPr>
                <w:sz w:val="22"/>
                <w:szCs w:val="22"/>
              </w:rPr>
              <w:t>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857FED" w:rsidRPr="00857FED">
              <w:rPr>
                <w:sz w:val="22"/>
                <w:szCs w:val="22"/>
              </w:rPr>
              <w:t>ATXM_R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7407ED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Крепежный в</w:t>
            </w:r>
            <w:r w:rsidRPr="008A5F5D">
              <w:rPr>
                <w:sz w:val="22"/>
                <w:szCs w:val="22"/>
              </w:rPr>
              <w:t xml:space="preserve">инт </w:t>
            </w:r>
            <w:r>
              <w:rPr>
                <w:sz w:val="22"/>
                <w:szCs w:val="22"/>
              </w:rPr>
              <w:t>внутреннего блока (М4х12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7407ED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4D136D">
              <w:rPr>
                <w:sz w:val="22"/>
                <w:szCs w:val="22"/>
              </w:rPr>
              <w:t>еребряный противоаллергенный</w:t>
            </w:r>
            <w:r>
              <w:rPr>
                <w:sz w:val="22"/>
                <w:szCs w:val="22"/>
              </w:rPr>
              <w:t xml:space="preserve"> </w:t>
            </w:r>
            <w:r w:rsidRPr="004D136D">
              <w:rPr>
                <w:sz w:val="22"/>
                <w:szCs w:val="22"/>
              </w:rPr>
              <w:t>фильтр тонкой очистки воздуха (без рамки)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7407ED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7407ED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4D136D">
              <w:rPr>
                <w:sz w:val="22"/>
                <w:szCs w:val="22"/>
              </w:rPr>
              <w:t>итаново-апатитовый</w:t>
            </w:r>
            <w:r>
              <w:rPr>
                <w:sz w:val="22"/>
                <w:szCs w:val="22"/>
              </w:rPr>
              <w:t xml:space="preserve"> </w:t>
            </w:r>
            <w:r w:rsidRPr="004D136D">
              <w:rPr>
                <w:sz w:val="22"/>
                <w:szCs w:val="22"/>
              </w:rPr>
              <w:t>дезодорирующий фильтр и серебряный</w:t>
            </w:r>
            <w:r w:rsidRPr="004D136D">
              <w:rPr>
                <w:sz w:val="22"/>
                <w:szCs w:val="22"/>
              </w:rPr>
              <w:br/>
              <w:t>противоаллергенный фильтр тонкой очистки воздуха</w:t>
            </w:r>
            <w:r>
              <w:rPr>
                <w:sz w:val="22"/>
                <w:szCs w:val="22"/>
              </w:rPr>
              <w:t xml:space="preserve"> </w:t>
            </w:r>
            <w:r w:rsidRPr="004D136D">
              <w:rPr>
                <w:sz w:val="22"/>
                <w:szCs w:val="22"/>
              </w:rPr>
              <w:t>(с рамкой)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7407ED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7407ED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C069DA">
              <w:rPr>
                <w:sz w:val="22"/>
                <w:szCs w:val="22"/>
              </w:rPr>
              <w:t>Запасная наклейка с идентификатором SSID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081FC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0213827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0213827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0213828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3AC30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0E0F86" w:rsidRPr="000E0F86">
        <w:rPr>
          <w:sz w:val="22"/>
          <w:szCs w:val="22"/>
        </w:rPr>
        <w:t xml:space="preserve">е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 w:rsidRPr="000E0F86">
        <w:rPr>
          <w:sz w:val="22"/>
          <w:szCs w:val="22"/>
        </w:rPr>
        <w:t>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5F5B4B" w:rsidRPr="00857FED">
        <w:rPr>
          <w:sz w:val="22"/>
          <w:szCs w:val="22"/>
        </w:rPr>
        <w:t>ATXM_R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5F5B4B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857FED">
        <w:rPr>
          <w:sz w:val="22"/>
          <w:szCs w:val="22"/>
        </w:rPr>
        <w:t>ATXM_R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3BDD8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37D71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8010D6" w:rsidRDefault="0027246E" w:rsidP="0027246E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</w:rPr>
      </w:pPr>
      <w:r w:rsidRPr="008010D6">
        <w:rPr>
          <w:b w:val="0"/>
          <w:sz w:val="20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8010D6">
        <w:rPr>
          <w:b w:val="0"/>
          <w:sz w:val="22"/>
          <w:szCs w:val="22"/>
        </w:rPr>
        <w:t>:</w:t>
      </w:r>
      <w:r w:rsidR="0084366C" w:rsidRPr="008010D6">
        <w:rPr>
          <w:b w:val="0"/>
          <w:sz w:val="24"/>
          <w:szCs w:val="24"/>
        </w:rPr>
        <w:t xml:space="preserve">  </w:t>
      </w:r>
      <w:r w:rsidR="009B1572" w:rsidRPr="008010D6">
        <w:rPr>
          <w:b w:val="0"/>
          <w:sz w:val="24"/>
          <w:szCs w:val="24"/>
        </w:rPr>
        <w:t xml:space="preserve">            </w:t>
      </w:r>
      <w:r w:rsidR="005F5B4B" w:rsidRPr="00AE2770">
        <w:rPr>
          <w:sz w:val="22"/>
          <w:szCs w:val="22"/>
          <w:lang w:val="en-US"/>
        </w:rPr>
        <w:t>Daikin</w:t>
      </w:r>
      <w:r w:rsidR="005F5B4B" w:rsidRPr="008010D6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Industries</w:t>
      </w:r>
      <w:r w:rsidR="005F5B4B" w:rsidRPr="008010D6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Czech</w:t>
      </w:r>
      <w:r w:rsidR="005F5B4B" w:rsidRPr="008010D6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republic</w:t>
      </w:r>
      <w:r w:rsidR="005F5B4B" w:rsidRPr="008010D6">
        <w:rPr>
          <w:sz w:val="22"/>
          <w:szCs w:val="22"/>
        </w:rPr>
        <w:t xml:space="preserve"> </w:t>
      </w:r>
      <w:r w:rsidR="005F5B4B" w:rsidRPr="00AE2770">
        <w:rPr>
          <w:sz w:val="22"/>
          <w:szCs w:val="22"/>
          <w:lang w:val="en-US"/>
        </w:rPr>
        <w:t>s</w:t>
      </w:r>
      <w:r w:rsidR="005F5B4B" w:rsidRPr="008010D6">
        <w:rPr>
          <w:sz w:val="22"/>
          <w:szCs w:val="22"/>
        </w:rPr>
        <w:t>.</w:t>
      </w:r>
      <w:r w:rsidR="005F5B4B" w:rsidRPr="00AE2770">
        <w:rPr>
          <w:sz w:val="22"/>
          <w:szCs w:val="22"/>
          <w:lang w:val="en-US"/>
        </w:rPr>
        <w:t>r</w:t>
      </w:r>
      <w:r w:rsidR="005F5B4B" w:rsidRPr="008010D6">
        <w:rPr>
          <w:sz w:val="22"/>
          <w:szCs w:val="22"/>
        </w:rPr>
        <w:t>.</w:t>
      </w:r>
      <w:r w:rsidR="005F5B4B" w:rsidRPr="00AE2770">
        <w:rPr>
          <w:sz w:val="22"/>
          <w:szCs w:val="22"/>
          <w:lang w:val="en-US"/>
        </w:rPr>
        <w:t>o</w:t>
      </w:r>
      <w:r w:rsidR="005F5B4B" w:rsidRPr="008010D6">
        <w:rPr>
          <w:sz w:val="22"/>
          <w:szCs w:val="22"/>
        </w:rPr>
        <w:t>.</w:t>
      </w:r>
      <w:r w:rsidRPr="008010D6">
        <w:rPr>
          <w:sz w:val="22"/>
          <w:szCs w:val="22"/>
        </w:rPr>
        <w:t xml:space="preserve">/ </w:t>
      </w:r>
      <w:r w:rsidRPr="00AE2770">
        <w:rPr>
          <w:sz w:val="22"/>
          <w:szCs w:val="22"/>
          <w:lang w:val="en-US"/>
        </w:rPr>
        <w:t>Daikin</w:t>
      </w:r>
      <w:r w:rsidRPr="008010D6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Isitma</w:t>
      </w:r>
      <w:r w:rsidRPr="008010D6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ve</w:t>
      </w:r>
      <w:r w:rsidRPr="008010D6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Sogutma</w:t>
      </w:r>
      <w:r w:rsidRPr="008010D6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Sistemleri</w:t>
      </w:r>
      <w:r w:rsidRPr="008010D6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</w:t>
      </w:r>
      <w:r w:rsidRPr="008010D6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S</w:t>
      </w:r>
      <w:r w:rsidRPr="008010D6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AB731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13828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16E2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Pr="000E0F86">
        <w:rPr>
          <w:sz w:val="22"/>
          <w:szCs w:val="22"/>
        </w:rPr>
        <w:t xml:space="preserve">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Pr="000E0F86">
        <w:rPr>
          <w:sz w:val="22"/>
          <w:szCs w:val="22"/>
        </w:rPr>
        <w:t>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5F5B4B" w:rsidRPr="00857FED">
        <w:rPr>
          <w:sz w:val="22"/>
          <w:szCs w:val="22"/>
        </w:rPr>
        <w:t>ATXM_R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5F5B4B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857FED">
        <w:rPr>
          <w:sz w:val="22"/>
          <w:szCs w:val="22"/>
        </w:rPr>
        <w:t>ATXM_R</w:t>
      </w:r>
      <w:r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37DF5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8CD2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213828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213828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Если возникли СОМНЕНИЯ по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поводу установки или эксплуатации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блока, обратитесь к монтажнику.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Данное устройство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предназначено к эксплуатации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лицами (включая детей)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ограниченными физическими,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сенсорными или умственными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возможностями, а равно и теми, 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кого нет соответствующего опыта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знаний. Такие лица допускаются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эксплуатации устройства только под</w:t>
      </w:r>
      <w:r w:rsidRPr="00B579F2">
        <w:rPr>
          <w:rFonts w:ascii="Times New Roman" w:hAnsi="Times New Roman"/>
        </w:rPr>
        <w:br/>
        <w:t>наблюдением или руководством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лица, несущего ответственность за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их безопасность.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За детьми необходим присмотр во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избежание игр с устройством.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 квалифицированного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руководства дети к чистке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повседневному обслуживанию</w:t>
      </w:r>
      <w:r>
        <w:rPr>
          <w:rFonts w:ascii="Times New Roman" w:hAnsi="Times New Roman"/>
        </w:rPr>
        <w:t xml:space="preserve"> у</w:t>
      </w:r>
      <w:r w:rsidRPr="00B579F2">
        <w:rPr>
          <w:rFonts w:ascii="Times New Roman" w:hAnsi="Times New Roman"/>
        </w:rPr>
        <w:t>стройства категорически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допускаются.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Чтобы предотвратить поражение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 или пожар: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НЕ промывайте блок струей воды;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эксплуатируйте блок с</w:t>
      </w:r>
      <w:r>
        <w:rPr>
          <w:rFonts w:ascii="Times New Roman" w:hAnsi="Times New Roman"/>
        </w:rPr>
        <w:t xml:space="preserve"> влажными руками;</w:t>
      </w:r>
    </w:p>
    <w:p w:rsidR="003D68A8" w:rsidRDefault="003D68A8" w:rsidP="003D68A8">
      <w:pPr>
        <w:pStyle w:val="af3"/>
        <w:numPr>
          <w:ilvl w:val="0"/>
          <w:numId w:val="33"/>
        </w:numPr>
        <w:tabs>
          <w:tab w:val="left" w:pos="1260"/>
        </w:tabs>
        <w:spacing w:after="0" w:line="240" w:lineRule="auto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устанавливайте никакие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содержащие воду, на</w:t>
      </w:r>
      <w:r>
        <w:rPr>
          <w:rFonts w:ascii="Times New Roman" w:hAnsi="Times New Roman"/>
        </w:rPr>
        <w:t xml:space="preserve"> блок.</w:t>
      </w:r>
    </w:p>
    <w:p w:rsidR="003D68A8" w:rsidRPr="00B579F2" w:rsidRDefault="003D68A8" w:rsidP="003D68A8">
      <w:pPr>
        <w:tabs>
          <w:tab w:val="left" w:pos="1260"/>
        </w:tabs>
        <w:ind w:firstLine="709"/>
        <w:rPr>
          <w:rFonts w:eastAsia="Calibri"/>
          <w:sz w:val="22"/>
          <w:szCs w:val="22"/>
          <w:lang w:eastAsia="en-US"/>
        </w:rPr>
      </w:pPr>
      <w:r w:rsidRPr="00B579F2">
        <w:rPr>
          <w:rFonts w:eastAsia="Calibri"/>
          <w:sz w:val="22"/>
          <w:szCs w:val="22"/>
          <w:lang w:eastAsia="en-US"/>
        </w:rPr>
        <w:t>НЕ ДОПУСКАЕТСЯ размещать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579F2">
        <w:rPr>
          <w:rFonts w:eastAsia="Calibri"/>
          <w:sz w:val="22"/>
          <w:szCs w:val="22"/>
          <w:lang w:eastAsia="en-US"/>
        </w:rPr>
        <w:t>любые предметы и оборудование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579F2">
        <w:rPr>
          <w:rFonts w:eastAsia="Calibri"/>
          <w:sz w:val="22"/>
          <w:szCs w:val="22"/>
          <w:lang w:eastAsia="en-US"/>
        </w:rPr>
        <w:t>на агрегате.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ДОПУСКАЕТСЯ залезать на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блок, сидеть и стоять на нем.</w:t>
      </w:r>
      <w:r>
        <w:rPr>
          <w:rFonts w:ascii="Times New Roman" w:hAnsi="Times New Roman"/>
        </w:rPr>
        <w:t xml:space="preserve"> 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Во внутренний блок встроена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радиоаппаратура, пользователям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нельзя приближаться к излучателю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на расстояние менее 10 см.</w:t>
      </w:r>
    </w:p>
    <w:p w:rsidR="003D68A8" w:rsidRPr="00B579F2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вставляйте пальцы, а также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палки и другие предметы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отверстия для забора и выпуска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воздуха. Когда вентилятор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вращается на высокой скорости, это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может привести к травме.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ЗАПРЕЩАЕТСЯ самостоятельно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вносить изменения в конструкцию,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разбирать, передвигать,</w:t>
      </w:r>
      <w:r w:rsidRPr="00B579F2">
        <w:rPr>
          <w:rFonts w:ascii="Times New Roman" w:hAnsi="Times New Roman"/>
        </w:rPr>
        <w:br/>
        <w:t>перестанавливать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ремонтировать блок.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Неправильный демонтаж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установка могут привести к</w:t>
      </w:r>
      <w:r w:rsidRPr="00B579F2">
        <w:rPr>
          <w:rFonts w:ascii="Times New Roman" w:hAnsi="Times New Roman"/>
        </w:rPr>
        <w:br/>
        <w:t>поражению электрическим током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возгоранию.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своему поставщику оборудования.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Pr="00B579F2">
        <w:rPr>
          <w:rFonts w:ascii="Times New Roman" w:hAnsi="Times New Roman"/>
        </w:rPr>
        <w:br/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Pr="00B579F2">
        <w:rPr>
          <w:rFonts w:ascii="Times New Roman" w:hAnsi="Times New Roman"/>
        </w:rPr>
        <w:br/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Pr="00B579F2">
        <w:rPr>
          <w:rFonts w:ascii="Times New Roman" w:hAnsi="Times New Roman"/>
        </w:rPr>
        <w:br/>
        <w:t>протечки.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Угол отклонения заслонок и жалюзи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регулируется ТОЛЬКО с помощью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пользовательского интерфейса.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Если ухватиться за заслонку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жалюзи, когда она находится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движении, механизм легко сломать.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Дети, растения и животные НЕ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должны находиться под прямым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потоком воздуха из кондиционера.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B579F2">
        <w:rPr>
          <w:rFonts w:ascii="Times New Roman" w:hAnsi="Times New Roman"/>
        </w:rPr>
        <w:br/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включайте систему во время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работы комнатного инсектицидного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средства курительного типа. Это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может привести к скоплению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испаряемых химикатов в блоке, что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чревато угрозой здоровью лиц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повышенной чувствительностью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таким веществам.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ЗАПРЕЩАЕТСЯ проделывать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отверстия в элементах контура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хладагента и подвергать их</w:t>
      </w:r>
      <w:r w:rsidRPr="00B579F2">
        <w:rPr>
          <w:rFonts w:ascii="Times New Roman" w:hAnsi="Times New Roman"/>
        </w:rPr>
        <w:br/>
        <w:t>возд</w:t>
      </w:r>
      <w:r>
        <w:rPr>
          <w:rFonts w:ascii="Times New Roman" w:hAnsi="Times New Roman"/>
        </w:rPr>
        <w:t>ействию огня.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lastRenderedPageBreak/>
        <w:t>НЕ допускается применение любых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чистящих средств или способов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ускорения разморозки, помимо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рекомендованных изготовителем.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Применяя неподходящие моющие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средства или методику ухода за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оборудованием, можно нанести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ущерб его пластмассовым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элементам или спровоцировать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протечку воды. Брызги моющего</w:t>
      </w:r>
      <w:r w:rsidRPr="00B579F2">
        <w:rPr>
          <w:rFonts w:ascii="Times New Roman" w:hAnsi="Times New Roman"/>
        </w:rPr>
        <w:br/>
        <w:t>средства, попав на такие элементы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электросистемы, как, например,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электромотор, могут привести к</w:t>
      </w:r>
      <w:r w:rsidRPr="00B579F2">
        <w:rPr>
          <w:rFonts w:ascii="Times New Roman" w:hAnsi="Times New Roman"/>
        </w:rPr>
        <w:br/>
        <w:t>отказу оборудования, задымлению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возгоранию.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ОПАСНО! РИСК ПОРАЖЕНИЯ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</w:t>
      </w:r>
      <w:r>
        <w:rPr>
          <w:rFonts w:ascii="Times New Roman" w:hAnsi="Times New Roman"/>
        </w:rPr>
        <w:t xml:space="preserve">! </w:t>
      </w:r>
      <w:r w:rsidRPr="00B579F2">
        <w:rPr>
          <w:rFonts w:ascii="Times New Roman" w:hAnsi="Times New Roman"/>
        </w:rPr>
        <w:t>Перед очисткой кондиционера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воздушного фильтра обязательно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остановите кондиционер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выключите все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электропитания. В противном случае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возможны поражение электрическим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током или травма.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После длительной работы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необходимо проверить его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положение на крепежной раме, а</w:t>
      </w:r>
      <w:r w:rsidRPr="00B579F2">
        <w:rPr>
          <w:rFonts w:ascii="Times New Roman" w:hAnsi="Times New Roman"/>
        </w:rPr>
        <w:br/>
        <w:t>также крепежные детали на предмет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повреждения. Такие повреждения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могут привести к падению блока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стать причиной травмы.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прикасайтесь к ребрам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теплообменника. Эти ребра имеют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очень острые края, о которые легко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порезаться.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проведении высотных работ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соблюдайте осторожность.</w:t>
      </w:r>
    </w:p>
    <w:p w:rsidR="003D68A8" w:rsidRPr="00B579F2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Остановите систему и отключите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питание, если произойдет что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либо необычное (почувствуется</w:t>
      </w:r>
      <w:r w:rsidRPr="00B579F2">
        <w:rPr>
          <w:rFonts w:ascii="Times New Roman" w:hAnsi="Times New Roman"/>
        </w:rPr>
        <w:br/>
        <w:t>запах гари и т.п.).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Продолжение работы системы при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таких обстоятельствах может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привести к ее поломке, к поражению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электрическим током или пожару.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Обратитесь к дилеру.</w:t>
      </w:r>
    </w:p>
    <w:p w:rsidR="003D68A8" w:rsidRDefault="003D68A8" w:rsidP="003D68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пользуйтесь системой в целях, отличных от ее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прямого назначения. Во избежание снижения качества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работы блока НЕ пользуйтесь им для охлаждения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высокоточных измерительных приборов, продуктов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питания, растений, животных и предметов искусства</w:t>
      </w:r>
      <w:r>
        <w:rPr>
          <w:rFonts w:ascii="Times New Roman" w:hAnsi="Times New Roman"/>
        </w:rPr>
        <w:t xml:space="preserve">.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213828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213828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0" w:name="_Ref67997880"/>
      <w:bookmarkStart w:id="41" w:name="_Ref68106504"/>
      <w:bookmarkStart w:id="42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Toc102138286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3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устранения приведены в </w:t>
      </w:r>
      <w:r w:rsidR="00065AC2">
        <w:rPr>
          <w:sz w:val="22"/>
          <w:szCs w:val="22"/>
        </w:rPr>
        <w:t>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065AC2">
        <w:rPr>
          <w:noProof/>
          <w:sz w:val="20"/>
          <w:szCs w:val="20"/>
          <w:lang w:val="en-US"/>
        </w:rPr>
        <w:t>5</w:t>
      </w:r>
      <w:bookmarkStart w:id="44" w:name="_GoBack"/>
      <w:bookmarkEnd w:id="44"/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4"/>
        <w:gridCol w:w="2811"/>
      </w:tblGrid>
      <w:tr w:rsidR="004048DE" w:rsidRPr="0013514F" w:rsidTr="004048DE">
        <w:trPr>
          <w:trHeight w:hRule="exact" w:val="545"/>
          <w:jc w:val="center"/>
        </w:trPr>
        <w:tc>
          <w:tcPr>
            <w:tcW w:w="6374" w:type="dxa"/>
            <w:shd w:val="clear" w:color="auto" w:fill="FFFFFF"/>
            <w:vAlign w:val="center"/>
          </w:tcPr>
          <w:p w:rsidR="004048DE" w:rsidRPr="0013514F" w:rsidRDefault="004048DE" w:rsidP="004048D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13514F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2811" w:type="dxa"/>
            <w:shd w:val="clear" w:color="auto" w:fill="FFFFFF"/>
            <w:vAlign w:val="center"/>
          </w:tcPr>
          <w:p w:rsidR="004048DE" w:rsidRPr="0013514F" w:rsidRDefault="004048DE" w:rsidP="004048D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048DE" w:rsidRPr="0013514F" w:rsidTr="004048DE">
        <w:trPr>
          <w:trHeight w:val="1754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При частом срабатывании защитных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устройств (автоматов защиты,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датчиков утечки на землю, плавких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предохранителей) или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НЕКОРРЕКТНОЙ работе тумблера</w:t>
            </w:r>
            <w:r w:rsidRPr="00A903BF">
              <w:rPr>
                <w:rStyle w:val="26pt"/>
                <w:sz w:val="22"/>
                <w:szCs w:val="22"/>
              </w:rPr>
              <w:br/>
            </w:r>
            <w:r>
              <w:rPr>
                <w:rStyle w:val="26pt"/>
                <w:sz w:val="22"/>
                <w:szCs w:val="22"/>
              </w:rPr>
              <w:t>включения/выключения</w:t>
            </w:r>
          </w:p>
        </w:tc>
        <w:tc>
          <w:tcPr>
            <w:tcW w:w="2811" w:type="dxa"/>
            <w:shd w:val="clear" w:color="auto" w:fill="FFFFFF"/>
          </w:tcPr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Переведите главный</w:t>
            </w:r>
            <w:r w:rsidRPr="00A903BF">
              <w:rPr>
                <w:rStyle w:val="26pt"/>
                <w:sz w:val="22"/>
                <w:szCs w:val="22"/>
              </w:rPr>
              <w:br/>
              <w:t>выключатель питания</w:t>
            </w:r>
            <w:r w:rsidRPr="00A903BF">
              <w:rPr>
                <w:rStyle w:val="26pt"/>
                <w:sz w:val="22"/>
                <w:szCs w:val="22"/>
              </w:rPr>
              <w:br/>
            </w:r>
            <w:r>
              <w:rPr>
                <w:rStyle w:val="26pt"/>
                <w:sz w:val="22"/>
                <w:szCs w:val="22"/>
              </w:rPr>
              <w:t>положение ВЫКЛ</w:t>
            </w:r>
          </w:p>
        </w:tc>
      </w:tr>
      <w:tr w:rsidR="004048DE" w:rsidRPr="0013514F" w:rsidTr="004048DE">
        <w:trPr>
          <w:trHeight w:hRule="exact" w:val="438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>
              <w:rPr>
                <w:rStyle w:val="26pt"/>
                <w:sz w:val="22"/>
                <w:szCs w:val="22"/>
              </w:rPr>
              <w:t>Если из блока вытекает вода</w:t>
            </w:r>
          </w:p>
        </w:tc>
        <w:tc>
          <w:tcPr>
            <w:tcW w:w="2811" w:type="dxa"/>
            <w:shd w:val="clear" w:color="auto" w:fill="FFFFFF"/>
          </w:tcPr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Остановите систему</w:t>
            </w:r>
          </w:p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</w:p>
        </w:tc>
      </w:tr>
      <w:tr w:rsidR="004048DE" w:rsidRPr="00A903BF" w:rsidTr="004048DE">
        <w:trPr>
          <w:trHeight w:hRule="exact" w:val="642"/>
          <w:jc w:val="center"/>
        </w:trPr>
        <w:tc>
          <w:tcPr>
            <w:tcW w:w="6374" w:type="dxa"/>
            <w:shd w:val="clear" w:color="auto" w:fill="FFFFFF"/>
          </w:tcPr>
          <w:p w:rsidR="004048DE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Выключатель работает</w:t>
            </w:r>
            <w:r w:rsidRPr="00A903BF">
              <w:rPr>
                <w:rStyle w:val="26pt"/>
                <w:sz w:val="22"/>
                <w:szCs w:val="22"/>
              </w:rPr>
              <w:br/>
              <w:t>НЕКОРРЕКТНО</w:t>
            </w:r>
          </w:p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</w:p>
        </w:tc>
        <w:tc>
          <w:tcPr>
            <w:tcW w:w="2811" w:type="dxa"/>
            <w:shd w:val="clear" w:color="auto" w:fill="FFFFFF"/>
          </w:tcPr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Выключите</w:t>
            </w:r>
            <w:r w:rsidRPr="00A903BF">
              <w:rPr>
                <w:rStyle w:val="26pt"/>
                <w:sz w:val="22"/>
                <w:szCs w:val="22"/>
              </w:rPr>
              <w:br/>
              <w:t>электропитание</w:t>
            </w:r>
          </w:p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</w:p>
        </w:tc>
      </w:tr>
      <w:tr w:rsidR="004048DE" w:rsidRPr="00A903BF" w:rsidTr="004048DE">
        <w:trPr>
          <w:trHeight w:hRule="exact" w:val="1616"/>
          <w:jc w:val="center"/>
        </w:trPr>
        <w:tc>
          <w:tcPr>
            <w:tcW w:w="6374" w:type="dxa"/>
            <w:shd w:val="clear" w:color="auto" w:fill="FFFFFF"/>
          </w:tcPr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Если индикатор работы мигает,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можно просмотреть код сбоя на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дисплее пользовательского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интерфейса. Порядок просмотра</w:t>
            </w:r>
            <w:r w:rsidRPr="00A903BF">
              <w:rPr>
                <w:rStyle w:val="26pt"/>
                <w:sz w:val="22"/>
                <w:szCs w:val="22"/>
              </w:rPr>
              <w:br/>
              <w:t>кодов сбоя на экране дисплея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пользовательского интерфейса см. в</w:t>
            </w:r>
            <w:r>
              <w:rPr>
                <w:rStyle w:val="26pt"/>
                <w:sz w:val="22"/>
                <w:szCs w:val="22"/>
              </w:rPr>
              <w:t xml:space="preserve"> </w:t>
            </w:r>
            <w:r w:rsidRPr="00A903BF">
              <w:rPr>
                <w:rStyle w:val="26pt"/>
                <w:sz w:val="22"/>
                <w:szCs w:val="22"/>
              </w:rPr>
              <w:t>справочном руководстве по</w:t>
            </w:r>
            <w:r>
              <w:rPr>
                <w:rStyle w:val="26pt"/>
                <w:sz w:val="22"/>
                <w:szCs w:val="22"/>
              </w:rPr>
              <w:t xml:space="preserve"> эксплуатации</w:t>
            </w:r>
          </w:p>
        </w:tc>
        <w:tc>
          <w:tcPr>
            <w:tcW w:w="2811" w:type="dxa"/>
            <w:shd w:val="clear" w:color="auto" w:fill="FFFFFF"/>
          </w:tcPr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  <w:r w:rsidRPr="00A903BF">
              <w:rPr>
                <w:rStyle w:val="26pt"/>
                <w:sz w:val="22"/>
                <w:szCs w:val="22"/>
              </w:rPr>
              <w:t>Оповестите об этом</w:t>
            </w:r>
            <w:r w:rsidRPr="00A903BF">
              <w:rPr>
                <w:rStyle w:val="26pt"/>
                <w:sz w:val="22"/>
                <w:szCs w:val="22"/>
              </w:rPr>
              <w:br/>
              <w:t>монтажника, сообщив</w:t>
            </w:r>
            <w:r w:rsidRPr="00A903BF">
              <w:rPr>
                <w:rStyle w:val="26pt"/>
                <w:sz w:val="22"/>
                <w:szCs w:val="22"/>
              </w:rPr>
              <w:br/>
            </w:r>
            <w:r>
              <w:rPr>
                <w:rStyle w:val="26pt"/>
                <w:sz w:val="22"/>
                <w:szCs w:val="22"/>
              </w:rPr>
              <w:t>ему код сбоя</w:t>
            </w:r>
          </w:p>
          <w:p w:rsidR="004048DE" w:rsidRPr="00A903BF" w:rsidRDefault="004048DE" w:rsidP="004048DE">
            <w:pPr>
              <w:spacing w:line="360" w:lineRule="auto"/>
              <w:ind w:left="160"/>
              <w:rPr>
                <w:rStyle w:val="26pt"/>
                <w:sz w:val="22"/>
                <w:szCs w:val="22"/>
              </w:rPr>
            </w:pPr>
          </w:p>
        </w:tc>
      </w:tr>
    </w:tbl>
    <w:p w:rsid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6609AA" w:rsidRDefault="006609AA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2138287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0"/>
      <w:bookmarkEnd w:id="41"/>
      <w:bookmarkEnd w:id="42"/>
      <w:bookmarkEnd w:id="45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7" w:name="_Toc10213828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6"/>
      <w:bookmarkEnd w:id="47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198" w:rsidRDefault="00946198">
      <w:r>
        <w:separator/>
      </w:r>
    </w:p>
  </w:endnote>
  <w:endnote w:type="continuationSeparator" w:id="0">
    <w:p w:rsidR="00946198" w:rsidRDefault="00946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198" w:rsidRDefault="0094619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6198" w:rsidRDefault="0094619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198" w:rsidRDefault="009461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46198" w:rsidRDefault="009461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46198" w:rsidRDefault="009461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46198" w:rsidRDefault="0094619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198" w:rsidRDefault="0094619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198" w:rsidRDefault="009461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Pr="00ED4E00" w:rsidRDefault="0094619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76F5D">
                                <w:rPr>
                                  <w:b/>
                                  <w:sz w:val="22"/>
                                  <w:szCs w:val="22"/>
                                </w:rPr>
                                <w:t>ATXM_R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46198" w:rsidRPr="00B7687E" w:rsidRDefault="0094619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Pr="00ED1531" w:rsidRDefault="0094619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10D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Pr="00ED1531" w:rsidRDefault="009461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198" w:rsidRPr="003904A7" w:rsidRDefault="0094619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Industries Czech republic s.r.o.</w:t>
                              </w:r>
                              <w:r w:rsidRPr="00B0386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/</w:t>
                              </w: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 ve Sogutma Sistemleri A.S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6198" w:rsidRDefault="0094619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946198" w:rsidRDefault="0094619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</w:p>
                            <w:p w:rsidR="00946198" w:rsidRDefault="0094619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946198" w:rsidRDefault="0094619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176F5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ATXM_R </w:t>
                              </w:r>
                            </w:p>
                            <w:p w:rsidR="00946198" w:rsidRPr="00B160C5" w:rsidRDefault="0094619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46198" w:rsidRPr="00613EFB" w:rsidRDefault="0094619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46198" w:rsidRPr="00ED4E00" w:rsidRDefault="0094619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76F5D">
                          <w:rPr>
                            <w:b/>
                            <w:sz w:val="22"/>
                            <w:szCs w:val="22"/>
                          </w:rPr>
                          <w:t>ATXM_R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46198" w:rsidRPr="00B7687E" w:rsidRDefault="0094619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46198" w:rsidRPr="00ED1531" w:rsidRDefault="0094619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010D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46198" w:rsidRPr="00ED1531" w:rsidRDefault="009461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46198" w:rsidRPr="003904A7" w:rsidRDefault="0094619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>Daikin Industries Czech republic s.r.o.</w:t>
                        </w:r>
                        <w:r w:rsidRPr="00B0386E">
                          <w:rPr>
                            <w:sz w:val="22"/>
                            <w:szCs w:val="22"/>
                            <w:lang w:val="en-US"/>
                          </w:rPr>
                          <w:t>/</w:t>
                        </w: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 ve Sogutma Sistemleri A.S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46198" w:rsidRDefault="0094619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946198" w:rsidRDefault="0094619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</w:p>
                      <w:p w:rsidR="00946198" w:rsidRDefault="0094619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946198" w:rsidRDefault="0094619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176F5D">
                          <w:rPr>
                            <w:b/>
                            <w:sz w:val="18"/>
                            <w:szCs w:val="18"/>
                          </w:rPr>
                          <w:t xml:space="preserve">ATXM_R </w:t>
                        </w:r>
                      </w:p>
                      <w:p w:rsidR="00946198" w:rsidRPr="00B160C5" w:rsidRDefault="0094619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46198" w:rsidRPr="00613EFB" w:rsidRDefault="0094619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198" w:rsidRDefault="0094619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Pr="00AF301F" w:rsidRDefault="009461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5AC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Pr="00ED4E00" w:rsidRDefault="00946198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76F5D">
                                <w:rPr>
                                  <w:b/>
                                  <w:sz w:val="22"/>
                                  <w:szCs w:val="22"/>
                                </w:rPr>
                                <w:t>ATXM_R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46198" w:rsidRPr="00C23BB2" w:rsidRDefault="0094619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46198" w:rsidRPr="00EC2FF5" w:rsidRDefault="0094619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46198" w:rsidRPr="00AF301F" w:rsidRDefault="009461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5AC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46198" w:rsidRPr="00ED4E00" w:rsidRDefault="00946198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76F5D">
                          <w:rPr>
                            <w:b/>
                            <w:sz w:val="22"/>
                            <w:szCs w:val="22"/>
                          </w:rPr>
                          <w:t>ATXM_R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46198" w:rsidRPr="00C23BB2" w:rsidRDefault="0094619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46198" w:rsidRPr="00EC2FF5" w:rsidRDefault="0094619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198" w:rsidRDefault="0094619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Default="0094619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Pr="00AF301F" w:rsidRDefault="0094619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172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198" w:rsidRPr="00ED4E00" w:rsidRDefault="00946198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76F5D">
                                <w:rPr>
                                  <w:b/>
                                  <w:sz w:val="22"/>
                                  <w:szCs w:val="22"/>
                                </w:rPr>
                                <w:t>ATXM_R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46198" w:rsidRPr="0021626D" w:rsidRDefault="0094619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46198" w:rsidRDefault="0094619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46198" w:rsidRPr="00AF301F" w:rsidRDefault="0094619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172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46198" w:rsidRPr="00ED4E00" w:rsidRDefault="00946198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76F5D">
                          <w:rPr>
                            <w:b/>
                            <w:sz w:val="22"/>
                            <w:szCs w:val="22"/>
                          </w:rPr>
                          <w:t>ATXM_R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46198" w:rsidRPr="0021626D" w:rsidRDefault="0094619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198" w:rsidRDefault="00946198">
      <w:r>
        <w:separator/>
      </w:r>
    </w:p>
  </w:footnote>
  <w:footnote w:type="continuationSeparator" w:id="0">
    <w:p w:rsidR="00946198" w:rsidRDefault="00946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198" w:rsidRDefault="0094619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6198" w:rsidRDefault="0094619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33272CC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B2A33"/>
    <w:multiLevelType w:val="hybridMultilevel"/>
    <w:tmpl w:val="548874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754AE"/>
    <w:multiLevelType w:val="hybridMultilevel"/>
    <w:tmpl w:val="D5828D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3FC39D8"/>
    <w:multiLevelType w:val="hybridMultilevel"/>
    <w:tmpl w:val="CAE41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8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6"/>
  </w:num>
  <w:num w:numId="2">
    <w:abstractNumId w:val="18"/>
  </w:num>
  <w:num w:numId="3">
    <w:abstractNumId w:val="10"/>
  </w:num>
  <w:num w:numId="4">
    <w:abstractNumId w:val="17"/>
  </w:num>
  <w:num w:numId="5">
    <w:abstractNumId w:val="11"/>
  </w:num>
  <w:num w:numId="6">
    <w:abstractNumId w:val="25"/>
  </w:num>
  <w:num w:numId="7">
    <w:abstractNumId w:val="1"/>
  </w:num>
  <w:num w:numId="8">
    <w:abstractNumId w:val="3"/>
  </w:num>
  <w:num w:numId="9">
    <w:abstractNumId w:val="24"/>
  </w:num>
  <w:num w:numId="10">
    <w:abstractNumId w:val="21"/>
  </w:num>
  <w:num w:numId="11">
    <w:abstractNumId w:val="32"/>
  </w:num>
  <w:num w:numId="12">
    <w:abstractNumId w:val="27"/>
  </w:num>
  <w:num w:numId="13">
    <w:abstractNumId w:val="31"/>
  </w:num>
  <w:num w:numId="14">
    <w:abstractNumId w:val="5"/>
  </w:num>
  <w:num w:numId="15">
    <w:abstractNumId w:val="12"/>
  </w:num>
  <w:num w:numId="16">
    <w:abstractNumId w:val="4"/>
  </w:num>
  <w:num w:numId="17">
    <w:abstractNumId w:val="7"/>
  </w:num>
  <w:num w:numId="18">
    <w:abstractNumId w:val="30"/>
  </w:num>
  <w:num w:numId="19">
    <w:abstractNumId w:val="19"/>
  </w:num>
  <w:num w:numId="20">
    <w:abstractNumId w:val="0"/>
  </w:num>
  <w:num w:numId="21">
    <w:abstractNumId w:val="6"/>
  </w:num>
  <w:num w:numId="22">
    <w:abstractNumId w:val="2"/>
  </w:num>
  <w:num w:numId="23">
    <w:abstractNumId w:val="29"/>
  </w:num>
  <w:num w:numId="24">
    <w:abstractNumId w:val="23"/>
  </w:num>
  <w:num w:numId="25">
    <w:abstractNumId w:val="13"/>
  </w:num>
  <w:num w:numId="26">
    <w:abstractNumId w:val="20"/>
  </w:num>
  <w:num w:numId="27">
    <w:abstractNumId w:val="28"/>
  </w:num>
  <w:num w:numId="28">
    <w:abstractNumId w:val="14"/>
  </w:num>
  <w:num w:numId="29">
    <w:abstractNumId w:val="15"/>
  </w:num>
  <w:num w:numId="30">
    <w:abstractNumId w:val="9"/>
  </w:num>
  <w:num w:numId="31">
    <w:abstractNumId w:val="16"/>
  </w:num>
  <w:num w:numId="32">
    <w:abstractNumId w:val="8"/>
  </w:num>
  <w:num w:numId="3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1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0333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5AC2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1FCE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2575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76F5D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1970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587B"/>
    <w:rsid w:val="002626DF"/>
    <w:rsid w:val="00266678"/>
    <w:rsid w:val="00266E38"/>
    <w:rsid w:val="002672F9"/>
    <w:rsid w:val="002714A9"/>
    <w:rsid w:val="0027246E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8A7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8A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8DE"/>
    <w:rsid w:val="004106D7"/>
    <w:rsid w:val="00410EC8"/>
    <w:rsid w:val="00411639"/>
    <w:rsid w:val="004158E2"/>
    <w:rsid w:val="0041611C"/>
    <w:rsid w:val="00423512"/>
    <w:rsid w:val="00430C04"/>
    <w:rsid w:val="00434BF8"/>
    <w:rsid w:val="00436499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87F5E"/>
    <w:rsid w:val="00490C7D"/>
    <w:rsid w:val="00491B0F"/>
    <w:rsid w:val="00492038"/>
    <w:rsid w:val="00493D50"/>
    <w:rsid w:val="00494851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1DA5"/>
    <w:rsid w:val="00525949"/>
    <w:rsid w:val="005273EB"/>
    <w:rsid w:val="00531B53"/>
    <w:rsid w:val="00531E27"/>
    <w:rsid w:val="00532799"/>
    <w:rsid w:val="005344E8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5F5B4B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9AA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5850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1D0B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053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07E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E1F"/>
    <w:rsid w:val="007D6CCA"/>
    <w:rsid w:val="007E5BF6"/>
    <w:rsid w:val="007E604D"/>
    <w:rsid w:val="007E613F"/>
    <w:rsid w:val="007E7290"/>
    <w:rsid w:val="007F2AF1"/>
    <w:rsid w:val="007F33CC"/>
    <w:rsid w:val="007F48E3"/>
    <w:rsid w:val="007F5744"/>
    <w:rsid w:val="007F787E"/>
    <w:rsid w:val="00800754"/>
    <w:rsid w:val="008010D6"/>
    <w:rsid w:val="00802D5B"/>
    <w:rsid w:val="00803928"/>
    <w:rsid w:val="0080406B"/>
    <w:rsid w:val="008044AD"/>
    <w:rsid w:val="0080450B"/>
    <w:rsid w:val="00806663"/>
    <w:rsid w:val="00810B70"/>
    <w:rsid w:val="00815656"/>
    <w:rsid w:val="008161B4"/>
    <w:rsid w:val="00816E97"/>
    <w:rsid w:val="00821E5F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57FED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05337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015"/>
    <w:rsid w:val="009453FB"/>
    <w:rsid w:val="009454F1"/>
    <w:rsid w:val="009457C2"/>
    <w:rsid w:val="00945C68"/>
    <w:rsid w:val="00946198"/>
    <w:rsid w:val="009549B2"/>
    <w:rsid w:val="00955739"/>
    <w:rsid w:val="00957BAC"/>
    <w:rsid w:val="00962255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722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19C"/>
    <w:rsid w:val="00A004B4"/>
    <w:rsid w:val="00A02BBA"/>
    <w:rsid w:val="00A061CE"/>
    <w:rsid w:val="00A13887"/>
    <w:rsid w:val="00A13E94"/>
    <w:rsid w:val="00A13ED0"/>
    <w:rsid w:val="00A1527E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279CF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0A79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5CC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3D7D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236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13BB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3491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5B4C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0EDE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1121"/>
    <o:shapelayout v:ext="edit">
      <o:idmap v:ext="edit" data="1"/>
    </o:shapelayout>
  </w:shapeDefaults>
  <w:decimalSymbol w:val=","/>
  <w:listSeparator w:val=";"/>
  <w14:docId w14:val="6CD7F737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2.png"/><Relationship Id="rId21" Type="http://schemas.openxmlformats.org/officeDocument/2006/relationships/image" Target="media/image6.png"/><Relationship Id="rId34" Type="http://schemas.openxmlformats.org/officeDocument/2006/relationships/image" Target="media/image17.png"/><Relationship Id="rId42" Type="http://schemas.openxmlformats.org/officeDocument/2006/relationships/image" Target="media/image25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8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theme" Target="theme/theme1.xml"/><Relationship Id="rId20" Type="http://schemas.openxmlformats.org/officeDocument/2006/relationships/image" Target="media/image5.png"/><Relationship Id="rId4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23769-2D10-4397-BEA5-DCBB0AD93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E8C3DB96</Template>
  <TotalTime>73</TotalTime>
  <Pages>32</Pages>
  <Words>5484</Words>
  <Characters>31261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38</cp:revision>
  <cp:lastPrinted>2021-03-26T08:29:00Z</cp:lastPrinted>
  <dcterms:created xsi:type="dcterms:W3CDTF">2022-04-29T11:34:00Z</dcterms:created>
  <dcterms:modified xsi:type="dcterms:W3CDTF">2022-06-01T19:14:00Z</dcterms:modified>
</cp:coreProperties>
</file>