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5A1112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</w:t>
            </w:r>
            <w:r w:rsidR="001610D7">
              <w:rPr>
                <w:b/>
                <w:sz w:val="22"/>
                <w:szCs w:val="22"/>
              </w:rPr>
              <w:t>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F44F2B">
        <w:trPr>
          <w:jc w:val="center"/>
        </w:trPr>
        <w:tc>
          <w:tcPr>
            <w:tcW w:w="7655" w:type="dxa"/>
            <w:shd w:val="clear" w:color="auto" w:fill="auto"/>
          </w:tcPr>
          <w:p w:rsidR="006E59B8" w:rsidRDefault="00F44F2B" w:rsidP="00447DE5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ДЕКОРАТИВНЫЕ</w:t>
            </w:r>
            <w:r w:rsidR="005A1112" w:rsidRPr="005A111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ПАНЕЛИ</w:t>
            </w:r>
          </w:p>
          <w:p w:rsidR="005A1112" w:rsidRDefault="005A1112" w:rsidP="00447DE5">
            <w:pPr>
              <w:spacing w:line="276" w:lineRule="auto"/>
              <w:jc w:val="center"/>
              <w:rPr>
                <w:b/>
                <w:szCs w:val="28"/>
              </w:rPr>
            </w:pPr>
            <w:r w:rsidRPr="005A1112">
              <w:rPr>
                <w:b/>
                <w:szCs w:val="28"/>
              </w:rPr>
              <w:t xml:space="preserve">ДЛЯ </w:t>
            </w:r>
            <w:r w:rsidR="00B4677F">
              <w:rPr>
                <w:b/>
                <w:szCs w:val="28"/>
              </w:rPr>
              <w:t>ВНУТРЕННИХ БЛОКОВ КОНДИЦИОНЕРОВ</w:t>
            </w:r>
          </w:p>
          <w:p w:rsidR="00F44F2B" w:rsidRDefault="005A1112" w:rsidP="00F44F2B">
            <w:pPr>
              <w:spacing w:line="276" w:lineRule="auto"/>
              <w:jc w:val="center"/>
            </w:pPr>
            <w:r w:rsidRPr="005A1112">
              <w:rPr>
                <w:b/>
                <w:szCs w:val="28"/>
              </w:rPr>
              <w:t xml:space="preserve"> (СПЛИТ-СИСТЕМ) КАССЕТНОГО ТИПА</w:t>
            </w:r>
            <w:r w:rsidR="004F6D75">
              <w:t xml:space="preserve"> </w:t>
            </w:r>
          </w:p>
          <w:p w:rsidR="00EB0EC2" w:rsidRPr="00F44F2B" w:rsidRDefault="001D55DE" w:rsidP="00F44F2B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1D55DE">
              <w:rPr>
                <w:b/>
                <w:szCs w:val="28"/>
              </w:rPr>
              <w:t>BYCQ140E</w:t>
            </w:r>
            <w:r w:rsidR="00F44F2B" w:rsidRPr="00F44F2B">
              <w:rPr>
                <w:b/>
                <w:szCs w:val="28"/>
              </w:rPr>
              <w:t xml:space="preserve">, </w:t>
            </w:r>
            <w:r w:rsidR="00F44F2B" w:rsidRPr="001D55DE">
              <w:rPr>
                <w:b/>
                <w:szCs w:val="28"/>
              </w:rPr>
              <w:t>BYCQ140E</w:t>
            </w:r>
            <w:r w:rsidR="00F44F2B">
              <w:rPr>
                <w:b/>
                <w:szCs w:val="28"/>
                <w:lang w:val="en-US"/>
              </w:rPr>
              <w:t>W</w:t>
            </w:r>
            <w:r w:rsidR="00F44F2B" w:rsidRPr="00F44F2B">
              <w:rPr>
                <w:b/>
                <w:szCs w:val="28"/>
              </w:rPr>
              <w:t xml:space="preserve">, </w:t>
            </w:r>
            <w:r w:rsidR="00F44F2B" w:rsidRPr="001D55DE">
              <w:rPr>
                <w:b/>
                <w:szCs w:val="28"/>
              </w:rPr>
              <w:t>BYCQ140E</w:t>
            </w:r>
            <w:r w:rsidR="00F44F2B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F44F2B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9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EB0EC2" w:rsidTr="006E59B8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ED4E00" w:rsidRDefault="006E59B8" w:rsidP="004F6D75">
            <w:pPr>
              <w:ind w:firstLine="17"/>
              <w:jc w:val="center"/>
              <w:rPr>
                <w:b/>
                <w:szCs w:val="28"/>
              </w:rPr>
            </w:pPr>
            <w:r w:rsidRPr="006E59B8">
              <w:rPr>
                <w:b/>
                <w:szCs w:val="28"/>
              </w:rPr>
              <w:t>BYCQ140E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6E59B8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5A1112" w:rsidRPr="00C162BB" w:rsidRDefault="005A1112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D729C4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D729C4">
        <w:rPr>
          <w:b/>
          <w:sz w:val="22"/>
          <w:szCs w:val="22"/>
        </w:rPr>
        <w:lastRenderedPageBreak/>
        <w:t>СОДЕРЖАНИЕ</w:t>
      </w:r>
    </w:p>
    <w:p w:rsidR="00D729C4" w:rsidRPr="00D729C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729C4">
        <w:rPr>
          <w:sz w:val="22"/>
          <w:szCs w:val="22"/>
        </w:rPr>
        <w:fldChar w:fldCharType="begin"/>
      </w:r>
      <w:r w:rsidRPr="00D729C4">
        <w:rPr>
          <w:sz w:val="22"/>
          <w:szCs w:val="22"/>
        </w:rPr>
        <w:instrText xml:space="preserve"> TOC \o "1-3" \h \z \u </w:instrText>
      </w:r>
      <w:r w:rsidRPr="00D729C4">
        <w:rPr>
          <w:sz w:val="22"/>
          <w:szCs w:val="22"/>
        </w:rPr>
        <w:fldChar w:fldCharType="separate"/>
      </w:r>
      <w:hyperlink w:anchor="_Toc100927279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_Toc100927279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3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0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2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_Toc100927280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1" w:history="1">
        <w:r w:rsidR="00D729C4" w:rsidRPr="00D729C4">
          <w:rPr>
            <w:rStyle w:val="ad"/>
            <w:noProof/>
            <w:sz w:val="22"/>
            <w:szCs w:val="22"/>
          </w:rPr>
          <w:t>2.1.1 Описание изделия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_Toc100927281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2" w:history="1">
        <w:r w:rsidR="00D729C4" w:rsidRPr="00D729C4">
          <w:rPr>
            <w:rStyle w:val="ad"/>
            <w:noProof/>
            <w:sz w:val="22"/>
            <w:szCs w:val="22"/>
          </w:rPr>
          <w:t>2.1.2 Принцип работы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_Toc100927282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3" w:history="1">
        <w:r w:rsidR="00D729C4" w:rsidRPr="00D729C4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_Toc100927283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5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4" w:history="1">
        <w:r w:rsidR="00D729C4" w:rsidRPr="00D729C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_Toc100927284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5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5" w:history="1">
        <w:r w:rsidR="00D729C4" w:rsidRPr="00D729C4">
          <w:rPr>
            <w:rStyle w:val="ad"/>
            <w:noProof/>
            <w:sz w:val="22"/>
            <w:szCs w:val="22"/>
          </w:rPr>
          <w:t>2.1.5 Чертеж изделия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_Toc100927285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6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6" w:history="1">
        <w:r w:rsidR="00D729C4" w:rsidRPr="00D729C4">
          <w:rPr>
            <w:rStyle w:val="ad"/>
            <w:noProof/>
            <w:sz w:val="22"/>
            <w:szCs w:val="22"/>
          </w:rPr>
          <w:t>2.2 Маркировка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_Toc100927286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7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7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3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КОМПЛЕКТНОСТЬ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_Toc100927287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8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8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4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_Toc100927288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9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89" w:history="1">
        <w:r w:rsidR="00D729C4" w:rsidRPr="00D729C4">
          <w:rPr>
            <w:rStyle w:val="ad"/>
            <w:b/>
            <w:noProof/>
            <w:sz w:val="22"/>
            <w:szCs w:val="22"/>
          </w:rPr>
          <w:t>5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КОНСЕРВАЦИЯ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_Toc100927289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10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0" w:history="1">
        <w:r w:rsidR="00D729C4" w:rsidRPr="00D729C4">
          <w:rPr>
            <w:rStyle w:val="ad"/>
            <w:b/>
            <w:noProof/>
            <w:sz w:val="22"/>
            <w:szCs w:val="22"/>
          </w:rPr>
          <w:t>6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_Toc100927290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11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1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7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_Toc100927291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12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2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8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_Toc100927292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13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3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9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_Toc100927293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4" w:history="1">
        <w:r w:rsidR="00D729C4" w:rsidRPr="00D729C4">
          <w:rPr>
            <w:rStyle w:val="ad"/>
            <w:noProof/>
            <w:sz w:val="22"/>
            <w:szCs w:val="22"/>
          </w:rPr>
          <w:t>9.1 Общие требования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_Toc100927294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14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5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10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_Toc100927295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15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6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11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_Toc100927296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17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D729C4" w:rsidRPr="00D729C4" w:rsidRDefault="00CA12C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7297" w:history="1">
        <w:r w:rsidR="00D729C4" w:rsidRPr="00D729C4">
          <w:rPr>
            <w:rStyle w:val="ad"/>
            <w:b/>
            <w:bCs/>
            <w:noProof/>
            <w:sz w:val="22"/>
            <w:szCs w:val="22"/>
          </w:rPr>
          <w:t>12</w:t>
        </w:r>
        <w:r w:rsidR="00D729C4" w:rsidRPr="00D729C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729C4" w:rsidRPr="00D729C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729C4" w:rsidRPr="00D729C4">
          <w:rPr>
            <w:noProof/>
            <w:webHidden/>
            <w:sz w:val="22"/>
            <w:szCs w:val="22"/>
          </w:rPr>
          <w:tab/>
        </w:r>
        <w:r w:rsidR="00D729C4" w:rsidRPr="00D729C4">
          <w:rPr>
            <w:noProof/>
            <w:webHidden/>
            <w:sz w:val="22"/>
            <w:szCs w:val="22"/>
          </w:rPr>
          <w:fldChar w:fldCharType="begin"/>
        </w:r>
        <w:r w:rsidR="00D729C4" w:rsidRPr="00D729C4">
          <w:rPr>
            <w:noProof/>
            <w:webHidden/>
            <w:sz w:val="22"/>
            <w:szCs w:val="22"/>
          </w:rPr>
          <w:instrText xml:space="preserve"> PAGEREF _Toc100927297 \h </w:instrText>
        </w:r>
        <w:r w:rsidR="00D729C4" w:rsidRPr="00D729C4">
          <w:rPr>
            <w:noProof/>
            <w:webHidden/>
            <w:sz w:val="22"/>
            <w:szCs w:val="22"/>
          </w:rPr>
        </w:r>
        <w:r w:rsidR="00D729C4" w:rsidRPr="00D729C4">
          <w:rPr>
            <w:noProof/>
            <w:webHidden/>
            <w:sz w:val="22"/>
            <w:szCs w:val="22"/>
          </w:rPr>
          <w:fldChar w:fldCharType="separate"/>
        </w:r>
        <w:r w:rsidR="00D729C4" w:rsidRPr="00D729C4">
          <w:rPr>
            <w:noProof/>
            <w:webHidden/>
            <w:sz w:val="22"/>
            <w:szCs w:val="22"/>
          </w:rPr>
          <w:t>18</w:t>
        </w:r>
        <w:r w:rsidR="00D729C4" w:rsidRPr="00D729C4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D729C4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 декоративн</w:t>
      </w:r>
      <w:r w:rsidR="00F44F2B">
        <w:rPr>
          <w:sz w:val="22"/>
          <w:szCs w:val="22"/>
        </w:rPr>
        <w:t>ых</w:t>
      </w:r>
      <w:r w:rsidRPr="00FA6B33">
        <w:rPr>
          <w:sz w:val="22"/>
          <w:szCs w:val="22"/>
        </w:rPr>
        <w:t xml:space="preserve"> </w:t>
      </w:r>
      <w:r w:rsidR="00F44F2B">
        <w:rPr>
          <w:sz w:val="22"/>
          <w:szCs w:val="22"/>
        </w:rPr>
        <w:t>панелей</w:t>
      </w:r>
      <w:r w:rsidR="00AB24B8" w:rsidRPr="00FA6B33">
        <w:rPr>
          <w:sz w:val="22"/>
          <w:szCs w:val="22"/>
        </w:rPr>
        <w:t xml:space="preserve"> </w:t>
      </w:r>
      <w:r w:rsidRPr="00FA6B33">
        <w:rPr>
          <w:sz w:val="22"/>
          <w:szCs w:val="22"/>
        </w:rPr>
        <w:t>для в</w:t>
      </w:r>
      <w:r>
        <w:rPr>
          <w:sz w:val="22"/>
          <w:szCs w:val="22"/>
        </w:rPr>
        <w:t>нутренних блоков кондиционеров</w:t>
      </w:r>
      <w:r w:rsidRPr="00FA6B33">
        <w:rPr>
          <w:sz w:val="22"/>
          <w:szCs w:val="22"/>
        </w:rPr>
        <w:t xml:space="preserve"> (сплит-систем) кассетного типа </w:t>
      </w:r>
      <w:r w:rsidR="00F44F2B" w:rsidRPr="00F44F2B">
        <w:rPr>
          <w:sz w:val="22"/>
          <w:szCs w:val="22"/>
        </w:rPr>
        <w:t>BYCQ140E, BYCQ140EW, BYCQ140EB</w:t>
      </w:r>
      <w:r w:rsidR="0090653C" w:rsidRPr="0090653C">
        <w:rPr>
          <w:sz w:val="22"/>
          <w:szCs w:val="22"/>
        </w:rPr>
        <w:t xml:space="preserve"> </w:t>
      </w:r>
      <w:r w:rsidR="00F44F2B">
        <w:rPr>
          <w:sz w:val="22"/>
          <w:szCs w:val="22"/>
        </w:rPr>
        <w:t>(далее по тексту – «изделия</w:t>
      </w:r>
      <w:r w:rsidRPr="00FA6B33">
        <w:rPr>
          <w:sz w:val="22"/>
          <w:szCs w:val="22"/>
        </w:rPr>
        <w:t>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092727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FA6B33" w:rsidRDefault="00AB24B8" w:rsidP="00FA6B3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FA6B33" w:rsidRPr="00FA6B33">
              <w:rPr>
                <w:sz w:val="22"/>
                <w:szCs w:val="22"/>
              </w:rPr>
              <w:t xml:space="preserve">екоративная </w:t>
            </w:r>
            <w:r>
              <w:rPr>
                <w:sz w:val="22"/>
                <w:szCs w:val="22"/>
              </w:rPr>
              <w:t>п</w:t>
            </w:r>
            <w:r w:rsidRPr="00FA6B33">
              <w:rPr>
                <w:sz w:val="22"/>
                <w:szCs w:val="22"/>
              </w:rPr>
              <w:t xml:space="preserve">анель </w:t>
            </w:r>
            <w:r w:rsidR="00FA6B33" w:rsidRPr="00FA6B33">
              <w:rPr>
                <w:sz w:val="22"/>
                <w:szCs w:val="22"/>
              </w:rPr>
              <w:t xml:space="preserve">для внутренних блоков кондиционеров </w:t>
            </w:r>
          </w:p>
          <w:p w:rsidR="00E23B3E" w:rsidRPr="00B3447E" w:rsidRDefault="00FA6B33" w:rsidP="00E111D4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FA6B33">
              <w:rPr>
                <w:sz w:val="22"/>
                <w:szCs w:val="22"/>
              </w:rPr>
              <w:t>(сплит-систем) кассетного типа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F44F2B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F44F2B">
              <w:rPr>
                <w:sz w:val="22"/>
                <w:szCs w:val="22"/>
              </w:rPr>
              <w:t>BYCQ140E, BYCQ140EW, BYCQ140EB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90653C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90653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BYCQ140E2W1</w:t>
            </w:r>
            <w:r w:rsidR="002A28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2A2805" w:rsidRPr="002A28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BYCQ140E2W1W</w:t>
            </w:r>
            <w:r w:rsidR="002A2805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FA3583" w:rsidRPr="00FA3583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BYCQ140E2W1B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1E29A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1E29A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AB24B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F793E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3F793E" w:rsidRPr="001E5460" w:rsidRDefault="0077754C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3F793E" w:rsidRPr="00481251" w:rsidRDefault="00F0250A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2114CB" w:rsidRPr="00CA12CA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2114CB" w:rsidRPr="001E5460" w:rsidRDefault="002114CB" w:rsidP="002114C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114CB" w:rsidRPr="00481251" w:rsidRDefault="002114CB" w:rsidP="002114CB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114CB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2114CB" w:rsidRPr="001E5460" w:rsidRDefault="002114CB" w:rsidP="002114C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114CB" w:rsidRPr="00481251" w:rsidRDefault="002114CB" w:rsidP="002114C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114CB" w:rsidRPr="002114CB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2114CB" w:rsidRPr="001E5460" w:rsidRDefault="002114CB" w:rsidP="002114C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114CB" w:rsidRPr="00EC58B7" w:rsidRDefault="002114CB" w:rsidP="002114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ОГРН 5087746162983, ИНН/КПП 7703675923/774301001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F0250A">
              <w:rPr>
                <w:sz w:val="22"/>
                <w:szCs w:val="22"/>
              </w:rPr>
              <w:t>Старопетровский</w:t>
            </w:r>
            <w:proofErr w:type="spellEnd"/>
            <w:r w:rsidRPr="00F0250A">
              <w:rPr>
                <w:sz w:val="22"/>
                <w:szCs w:val="22"/>
              </w:rPr>
              <w:t>, дом 11, корпус 1. Этаж 3, офис 20.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F0250A">
              <w:rPr>
                <w:sz w:val="22"/>
                <w:szCs w:val="22"/>
              </w:rPr>
              <w:t>Старопетровский</w:t>
            </w:r>
            <w:proofErr w:type="spellEnd"/>
            <w:r w:rsidRPr="00F0250A">
              <w:rPr>
                <w:sz w:val="22"/>
                <w:szCs w:val="22"/>
              </w:rPr>
              <w:t>, дом 11, корпус 1. Этаж 3, офис 20.</w:t>
            </w:r>
          </w:p>
          <w:p w:rsidR="00F0250A" w:rsidRPr="00F0250A" w:rsidRDefault="00F0250A" w:rsidP="00F0250A">
            <w:pPr>
              <w:contextualSpacing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Телефон: +7 (495) 737-37-33, факс: +7 (495) 737-37-32,</w:t>
            </w:r>
          </w:p>
          <w:p w:rsidR="00F0250A" w:rsidRPr="00D2703E" w:rsidRDefault="00F0250A" w:rsidP="00F0250A">
            <w:pPr>
              <w:spacing w:line="276" w:lineRule="auto"/>
              <w:contextualSpacing/>
              <w:jc w:val="center"/>
              <w:rPr>
                <w:rStyle w:val="ad"/>
                <w:sz w:val="22"/>
                <w:szCs w:val="22"/>
              </w:rPr>
            </w:pPr>
            <w:r w:rsidRPr="00F0250A">
              <w:rPr>
                <w:sz w:val="22"/>
                <w:szCs w:val="22"/>
                <w:lang w:val="en-US"/>
              </w:rPr>
              <w:t>E</w:t>
            </w:r>
            <w:r w:rsidRPr="00D2703E">
              <w:rPr>
                <w:sz w:val="22"/>
                <w:szCs w:val="22"/>
              </w:rPr>
              <w:t>-</w:t>
            </w:r>
            <w:r w:rsidRPr="00F0250A">
              <w:rPr>
                <w:sz w:val="22"/>
                <w:szCs w:val="22"/>
                <w:lang w:val="en-US"/>
              </w:rPr>
              <w:t>mail</w:t>
            </w:r>
            <w:r w:rsidRPr="00D2703E">
              <w:rPr>
                <w:sz w:val="22"/>
                <w:szCs w:val="22"/>
              </w:rPr>
              <w:t xml:space="preserve">: </w:t>
            </w:r>
            <w:hyperlink r:id="rId15" w:history="1">
              <w:r w:rsidRPr="002735F6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D2703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2735F6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D2703E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2735F6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746CFB" w:rsidRPr="00F0250A" w:rsidRDefault="00746CFB" w:rsidP="00F0250A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</w:t>
            </w:r>
            <w:r w:rsidR="00BE06C5">
              <w:rPr>
                <w:sz w:val="22"/>
                <w:szCs w:val="22"/>
              </w:rPr>
              <w:t>Адрес: Россия</w:t>
            </w:r>
            <w:r>
              <w:rPr>
                <w:sz w:val="22"/>
                <w:szCs w:val="22"/>
              </w:rPr>
              <w:t>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2703E" w:rsidRDefault="00B51E9F" w:rsidP="00447DE5">
            <w:pPr>
              <w:spacing w:line="276" w:lineRule="auto"/>
              <w:contextualSpacing/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E06C5" w:rsidRPr="00D730CF" w:rsidRDefault="00BE06C5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092728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092728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bookmarkEnd w:id="4"/>
      <w:r w:rsidR="00645BB2">
        <w:rPr>
          <w:rFonts w:ascii="Times New Roman" w:hAnsi="Times New Roman" w:cs="Times New Roman"/>
          <w:color w:val="auto"/>
          <w:sz w:val="22"/>
          <w:szCs w:val="22"/>
        </w:rPr>
        <w:t>й</w:t>
      </w:r>
    </w:p>
    <w:p w:rsidR="00493D50" w:rsidRPr="00493D50" w:rsidRDefault="00493D50" w:rsidP="003808D1">
      <w:pPr>
        <w:spacing w:line="276" w:lineRule="auto"/>
        <w:jc w:val="both"/>
      </w:pPr>
    </w:p>
    <w:p w:rsidR="00F0250A" w:rsidRPr="00F0250A" w:rsidRDefault="00AB24B8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645BB2">
        <w:rPr>
          <w:sz w:val="22"/>
          <w:szCs w:val="22"/>
        </w:rPr>
        <w:t>екоративные</w:t>
      </w:r>
      <w:r w:rsidR="00F0250A" w:rsidRPr="00F0250A">
        <w:rPr>
          <w:sz w:val="22"/>
          <w:szCs w:val="22"/>
        </w:rPr>
        <w:t xml:space="preserve"> </w:t>
      </w:r>
      <w:r w:rsidR="00645BB2">
        <w:rPr>
          <w:sz w:val="22"/>
          <w:szCs w:val="22"/>
        </w:rPr>
        <w:t>панели</w:t>
      </w:r>
      <w:r>
        <w:rPr>
          <w:sz w:val="22"/>
          <w:szCs w:val="22"/>
        </w:rPr>
        <w:t xml:space="preserve"> </w:t>
      </w:r>
      <w:r w:rsidR="00F0250A" w:rsidRPr="00F0250A">
        <w:rPr>
          <w:sz w:val="22"/>
          <w:szCs w:val="22"/>
        </w:rPr>
        <w:t>для внутренних блоков кондиционеров (сплит</w:t>
      </w:r>
      <w:r w:rsidR="00645BB2">
        <w:rPr>
          <w:sz w:val="22"/>
          <w:szCs w:val="22"/>
        </w:rPr>
        <w:t>-систем) кассетного типа скрываю</w:t>
      </w:r>
      <w:r w:rsidR="00F0250A" w:rsidRPr="00F0250A">
        <w:rPr>
          <w:sz w:val="22"/>
          <w:szCs w:val="22"/>
        </w:rPr>
        <w:t>т узлы и детали внутренн</w:t>
      </w:r>
      <w:r w:rsidR="00645BB2">
        <w:rPr>
          <w:sz w:val="22"/>
          <w:szCs w:val="22"/>
        </w:rPr>
        <w:t>их блоков, которые устанавливаю</w:t>
      </w:r>
      <w:r w:rsidR="00F0250A" w:rsidRPr="00F0250A">
        <w:rPr>
          <w:sz w:val="22"/>
          <w:szCs w:val="22"/>
        </w:rPr>
        <w:t>тся в межпотолочном п</w:t>
      </w:r>
      <w:r w:rsidR="00645BB2">
        <w:rPr>
          <w:sz w:val="22"/>
          <w:szCs w:val="22"/>
        </w:rPr>
        <w:t>ространстве, а также обеспечиваю</w:t>
      </w:r>
      <w:r w:rsidR="00F0250A" w:rsidRPr="00F0250A">
        <w:rPr>
          <w:sz w:val="22"/>
          <w:szCs w:val="22"/>
        </w:rPr>
        <w:t>т распределение воздуха в помещении в разных направлениях за счет регулируемых жалюзи.</w:t>
      </w:r>
    </w:p>
    <w:p w:rsidR="000A30DA" w:rsidRDefault="00B7060C" w:rsidP="00274B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7060C">
        <w:rPr>
          <w:sz w:val="22"/>
          <w:szCs w:val="22"/>
        </w:rPr>
        <w:t>Декоративные панели</w:t>
      </w:r>
      <w:r w:rsidR="00645BB2" w:rsidRPr="00645BB2">
        <w:rPr>
          <w:sz w:val="22"/>
          <w:szCs w:val="22"/>
        </w:rPr>
        <w:t xml:space="preserve"> </w:t>
      </w:r>
      <w:r w:rsidR="00645BB2" w:rsidRPr="00F44F2B">
        <w:rPr>
          <w:sz w:val="22"/>
          <w:szCs w:val="22"/>
        </w:rPr>
        <w:t>BYCQ140E, BYCQ140EW, BYCQ140EB</w:t>
      </w:r>
      <w:r w:rsidR="00645BB2">
        <w:rPr>
          <w:sz w:val="22"/>
          <w:szCs w:val="22"/>
        </w:rPr>
        <w:t xml:space="preserve"> </w:t>
      </w:r>
      <w:r w:rsidRPr="00B7060C">
        <w:rPr>
          <w:sz w:val="22"/>
          <w:szCs w:val="22"/>
        </w:rPr>
        <w:t xml:space="preserve">предназначены </w:t>
      </w:r>
      <w:r w:rsidR="00C6076F" w:rsidRPr="00B7060C">
        <w:rPr>
          <w:sz w:val="22"/>
          <w:szCs w:val="22"/>
        </w:rPr>
        <w:t>для внутренних</w:t>
      </w:r>
      <w:r w:rsidR="00F710AF">
        <w:rPr>
          <w:sz w:val="22"/>
          <w:szCs w:val="22"/>
        </w:rPr>
        <w:t xml:space="preserve"> блоков кондиционеров FC</w:t>
      </w:r>
      <w:r w:rsidR="00645BB2">
        <w:rPr>
          <w:sz w:val="22"/>
          <w:szCs w:val="22"/>
          <w:lang w:val="en-US"/>
        </w:rPr>
        <w:t>AG</w:t>
      </w:r>
      <w:r w:rsidR="00645BB2" w:rsidRPr="00645BB2">
        <w:rPr>
          <w:sz w:val="22"/>
          <w:szCs w:val="22"/>
        </w:rPr>
        <w:t>-</w:t>
      </w:r>
      <w:r w:rsidR="00645BB2">
        <w:rPr>
          <w:sz w:val="22"/>
          <w:szCs w:val="22"/>
          <w:lang w:val="en-US"/>
        </w:rPr>
        <w:t>B</w:t>
      </w:r>
      <w:r w:rsidR="00645BB2">
        <w:rPr>
          <w:sz w:val="22"/>
          <w:szCs w:val="22"/>
        </w:rPr>
        <w:t xml:space="preserve"> и</w:t>
      </w:r>
      <w:r w:rsidR="00645BB2" w:rsidRPr="00645BB2">
        <w:rPr>
          <w:sz w:val="22"/>
          <w:szCs w:val="22"/>
        </w:rPr>
        <w:t xml:space="preserve"> </w:t>
      </w:r>
      <w:r w:rsidR="00645BB2">
        <w:rPr>
          <w:sz w:val="22"/>
          <w:szCs w:val="22"/>
        </w:rPr>
        <w:t>FC</w:t>
      </w:r>
      <w:r w:rsidR="00645BB2">
        <w:rPr>
          <w:sz w:val="22"/>
          <w:szCs w:val="22"/>
          <w:lang w:val="en-US"/>
        </w:rPr>
        <w:t>AHG</w:t>
      </w:r>
      <w:r w:rsidR="00645BB2" w:rsidRPr="00645BB2">
        <w:rPr>
          <w:sz w:val="22"/>
          <w:szCs w:val="22"/>
        </w:rPr>
        <w:t>-</w:t>
      </w:r>
      <w:r w:rsidR="00645BB2">
        <w:rPr>
          <w:sz w:val="22"/>
          <w:szCs w:val="22"/>
          <w:lang w:val="en-US"/>
        </w:rPr>
        <w:t>H</w:t>
      </w:r>
      <w:r w:rsidRPr="00B7060C">
        <w:rPr>
          <w:sz w:val="22"/>
          <w:szCs w:val="22"/>
        </w:rPr>
        <w:t xml:space="preserve">. Декоративные панели  для кассетных кондиционеров позволяют максимально персонализировать кондиционер по усмотрению покупателя, подобрать наиболее подходящую панель к  интерьеру. </w:t>
      </w:r>
      <w:r w:rsidR="00274BD9" w:rsidRPr="00274BD9">
        <w:rPr>
          <w:sz w:val="22"/>
          <w:szCs w:val="22"/>
        </w:rPr>
        <w:t xml:space="preserve"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</w:t>
      </w:r>
      <w:r w:rsidR="000A30DA" w:rsidRPr="00274BD9">
        <w:rPr>
          <w:sz w:val="22"/>
          <w:szCs w:val="22"/>
        </w:rPr>
        <w:t>также декоративную</w:t>
      </w:r>
      <w:r w:rsidR="00274BD9" w:rsidRPr="00274BD9">
        <w:rPr>
          <w:sz w:val="22"/>
          <w:szCs w:val="22"/>
        </w:rPr>
        <w:t xml:space="preserve"> функцию.</w:t>
      </w:r>
      <w:r w:rsidR="00274BD9">
        <w:rPr>
          <w:sz w:val="22"/>
          <w:szCs w:val="22"/>
        </w:rPr>
        <w:t xml:space="preserve"> </w:t>
      </w:r>
    </w:p>
    <w:p w:rsidR="000A30DA" w:rsidRDefault="000A30DA" w:rsidP="000A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</w:t>
      </w:r>
      <w:r w:rsidR="00287D0B">
        <w:rPr>
          <w:sz w:val="22"/>
          <w:szCs w:val="22"/>
        </w:rPr>
        <w:t>ели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круглопоточн</w:t>
      </w:r>
      <w:r w:rsidR="00287D0B">
        <w:rPr>
          <w:sz w:val="22"/>
          <w:szCs w:val="22"/>
        </w:rPr>
        <w:t>ые</w:t>
      </w:r>
      <w:proofErr w:type="spellEnd"/>
      <w:r w:rsidR="00287D0B">
        <w:rPr>
          <w:sz w:val="22"/>
          <w:szCs w:val="22"/>
        </w:rPr>
        <w:t xml:space="preserve"> </w:t>
      </w:r>
      <w:r w:rsidRPr="000A30DA">
        <w:rPr>
          <w:sz w:val="22"/>
          <w:szCs w:val="22"/>
        </w:rPr>
        <w:t>с подачей воздушного потока на 360°,</w:t>
      </w:r>
      <w:r>
        <w:rPr>
          <w:sz w:val="22"/>
          <w:szCs w:val="22"/>
        </w:rPr>
        <w:t xml:space="preserve"> </w:t>
      </w:r>
      <w:r w:rsidRPr="000A30DA">
        <w:rPr>
          <w:sz w:val="22"/>
          <w:szCs w:val="22"/>
        </w:rPr>
        <w:t>увеличенными створками и опциональными интеллектуальными датчиками</w:t>
      </w:r>
      <w:r>
        <w:rPr>
          <w:sz w:val="22"/>
          <w:szCs w:val="22"/>
        </w:rPr>
        <w:t>.</w:t>
      </w:r>
    </w:p>
    <w:p w:rsidR="003477BB" w:rsidRDefault="00287D0B" w:rsidP="00274B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Панели изготовлены</w:t>
      </w:r>
      <w:r w:rsidR="00B7060C" w:rsidRPr="00B7060C">
        <w:rPr>
          <w:sz w:val="22"/>
          <w:szCs w:val="22"/>
        </w:rPr>
        <w:t xml:space="preserve"> из пластика.</w:t>
      </w:r>
    </w:p>
    <w:p w:rsidR="00287D0B" w:rsidRPr="005B2B9B" w:rsidRDefault="00287D0B" w:rsidP="00287D0B">
      <w:pPr>
        <w:spacing w:line="276" w:lineRule="auto"/>
        <w:ind w:firstLine="720"/>
        <w:jc w:val="both"/>
        <w:rPr>
          <w:sz w:val="22"/>
          <w:szCs w:val="22"/>
        </w:rPr>
      </w:pPr>
      <w:r w:rsidRPr="005B2B9B">
        <w:rPr>
          <w:sz w:val="22"/>
          <w:szCs w:val="22"/>
        </w:rPr>
        <w:t>При использовании декоративной панели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BYCQ140E2W1W на пульте дистанционного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управления рекомендуется изменить настройку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оповещений на дисплее о необходимости очистки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фильтра со слабого загрязнения на сильное.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Изменение настройки на сильное загрязнение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соответствует оповещениям об очистке фильтра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в случае более загрязненного воздуха.</w:t>
      </w:r>
    </w:p>
    <w:p w:rsidR="00645BB2" w:rsidRDefault="00645BB2" w:rsidP="00274B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B7060C" w:rsidRPr="00493D50" w:rsidRDefault="00B7060C" w:rsidP="00B7060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92728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663A1" w:rsidRDefault="00F0250A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proofErr w:type="spellStart"/>
      <w:r w:rsidR="00347AB8">
        <w:rPr>
          <w:sz w:val="22"/>
          <w:szCs w:val="22"/>
        </w:rPr>
        <w:t>четырехпоточные</w:t>
      </w:r>
      <w:proofErr w:type="spellEnd"/>
      <w:r w:rsidRPr="00F0250A">
        <w:rPr>
          <w:sz w:val="22"/>
          <w:szCs w:val="22"/>
        </w:rPr>
        <w:t xml:space="preserve"> жалюзи происходит равномерное охлаждение или обогрев помещения в </w:t>
      </w:r>
      <w:r w:rsidR="00347AB8">
        <w:rPr>
          <w:sz w:val="22"/>
          <w:szCs w:val="22"/>
        </w:rPr>
        <w:t>четырех</w:t>
      </w:r>
      <w:r w:rsidRPr="00F0250A">
        <w:rPr>
          <w:sz w:val="22"/>
          <w:szCs w:val="22"/>
        </w:rPr>
        <w:t xml:space="preserve"> направлениях. С пульта дистанционного управления можно менять наклон и направление воздушного потока.</w:t>
      </w:r>
    </w:p>
    <w:p w:rsidR="004F77E7" w:rsidRDefault="004F77E7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Принцип работы схематично показан на рисунке 1.</w:t>
      </w:r>
    </w:p>
    <w:p w:rsidR="009F3E1B" w:rsidRDefault="009F3E1B" w:rsidP="00F025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E2455A" w:rsidRDefault="002663A1" w:rsidP="004F77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78250" cy="2082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7E7" w:rsidRDefault="004F77E7" w:rsidP="004F77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D16373" w:rsidRPr="004F77E7" w:rsidRDefault="00D16373" w:rsidP="004F77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C6076F" w:rsidRDefault="00C6076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6076F" w:rsidRDefault="00C6076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6076F" w:rsidRDefault="00C6076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6076F" w:rsidRDefault="00C6076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6076F" w:rsidRDefault="00C6076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1049" w:rsidRDefault="00F44F2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Общий вид изделий</w:t>
      </w:r>
      <w:r w:rsidR="00F0250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</w:t>
      </w:r>
      <w:r w:rsidR="004F77E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2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C6076F" w:rsidRDefault="00C6076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44F2B" w:rsidRDefault="00F44F2B" w:rsidP="00F44F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0F3275C" wp14:editId="38ED7FD2">
            <wp:extent cx="5699052" cy="21994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08027" cy="220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B26" w:rsidRPr="00F44F2B" w:rsidRDefault="006F5B26" w:rsidP="008C0C2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9F3E1B" w:rsidRDefault="004F77E7" w:rsidP="00EE41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</w:p>
    <w:p w:rsidR="000426AA" w:rsidRDefault="000426AA" w:rsidP="00EE41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927283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9989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1276"/>
        <w:gridCol w:w="2150"/>
        <w:gridCol w:w="2150"/>
        <w:gridCol w:w="2150"/>
      </w:tblGrid>
      <w:tr w:rsidR="000426AA" w:rsidRPr="00135C40" w:rsidTr="000426AA">
        <w:trPr>
          <w:trHeight w:val="285"/>
          <w:jc w:val="center"/>
        </w:trPr>
        <w:tc>
          <w:tcPr>
            <w:tcW w:w="2263" w:type="dxa"/>
            <w:vMerge w:val="restart"/>
            <w:vAlign w:val="center"/>
          </w:tcPr>
          <w:p w:rsidR="000426AA" w:rsidRPr="00135C40" w:rsidRDefault="000426AA" w:rsidP="00F0250A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vAlign w:val="center"/>
          </w:tcPr>
          <w:p w:rsidR="000426AA" w:rsidRPr="00135C40" w:rsidRDefault="000426AA" w:rsidP="00F0250A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6450" w:type="dxa"/>
            <w:gridSpan w:val="3"/>
          </w:tcPr>
          <w:p w:rsidR="000426AA" w:rsidRPr="00135C40" w:rsidRDefault="000426AA" w:rsidP="00F0250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</w:t>
            </w:r>
          </w:p>
        </w:tc>
      </w:tr>
      <w:tr w:rsidR="000426AA" w:rsidRPr="00135C40" w:rsidTr="00364DF8">
        <w:trPr>
          <w:trHeight w:val="284"/>
          <w:jc w:val="center"/>
        </w:trPr>
        <w:tc>
          <w:tcPr>
            <w:tcW w:w="2263" w:type="dxa"/>
            <w:vMerge/>
            <w:vAlign w:val="center"/>
          </w:tcPr>
          <w:p w:rsidR="000426AA" w:rsidRPr="00135C40" w:rsidRDefault="000426AA" w:rsidP="00F025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0426AA" w:rsidRPr="00135C40" w:rsidRDefault="000426AA" w:rsidP="00F025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0" w:type="dxa"/>
          </w:tcPr>
          <w:p w:rsidR="000426AA" w:rsidRPr="00CD5871" w:rsidRDefault="000426AA" w:rsidP="000426AA">
            <w:pPr>
              <w:jc w:val="center"/>
              <w:rPr>
                <w:b/>
                <w:sz w:val="22"/>
                <w:szCs w:val="22"/>
              </w:rPr>
            </w:pPr>
            <w:r w:rsidRPr="00CD5871">
              <w:rPr>
                <w:b/>
                <w:sz w:val="22"/>
                <w:szCs w:val="22"/>
              </w:rPr>
              <w:t>BYCQ140E</w:t>
            </w:r>
          </w:p>
        </w:tc>
        <w:tc>
          <w:tcPr>
            <w:tcW w:w="2150" w:type="dxa"/>
          </w:tcPr>
          <w:p w:rsidR="000426AA" w:rsidRPr="00CD5871" w:rsidRDefault="000426AA" w:rsidP="00F0250A">
            <w:pPr>
              <w:jc w:val="center"/>
              <w:rPr>
                <w:b/>
                <w:sz w:val="22"/>
                <w:szCs w:val="22"/>
              </w:rPr>
            </w:pPr>
            <w:r w:rsidRPr="00CD5871">
              <w:rPr>
                <w:b/>
                <w:sz w:val="22"/>
                <w:szCs w:val="22"/>
              </w:rPr>
              <w:t>BYCQ140EW</w:t>
            </w:r>
          </w:p>
        </w:tc>
        <w:tc>
          <w:tcPr>
            <w:tcW w:w="2150" w:type="dxa"/>
          </w:tcPr>
          <w:p w:rsidR="000426AA" w:rsidRPr="00CD5871" w:rsidRDefault="000426AA" w:rsidP="00F0250A">
            <w:pPr>
              <w:jc w:val="center"/>
              <w:rPr>
                <w:b/>
                <w:sz w:val="22"/>
                <w:szCs w:val="22"/>
              </w:rPr>
            </w:pPr>
            <w:r w:rsidRPr="00CD5871">
              <w:rPr>
                <w:b/>
                <w:sz w:val="22"/>
                <w:szCs w:val="22"/>
              </w:rPr>
              <w:t>BYCQ140EB</w:t>
            </w:r>
          </w:p>
        </w:tc>
      </w:tr>
      <w:tr w:rsidR="00CD5871" w:rsidRPr="00135C40" w:rsidTr="00364DF8">
        <w:trPr>
          <w:trHeight w:val="20"/>
          <w:jc w:val="center"/>
        </w:trPr>
        <w:tc>
          <w:tcPr>
            <w:tcW w:w="2263" w:type="dxa"/>
            <w:vAlign w:val="center"/>
          </w:tcPr>
          <w:p w:rsidR="00CD5871" w:rsidRDefault="00CD5871" w:rsidP="00F02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</w:t>
            </w:r>
            <w:proofErr w:type="spellStart"/>
            <w:r w:rsidRPr="00B64232"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  <w:proofErr w:type="spellEnd"/>
          </w:p>
        </w:tc>
        <w:tc>
          <w:tcPr>
            <w:tcW w:w="1276" w:type="dxa"/>
            <w:vAlign w:val="center"/>
          </w:tcPr>
          <w:p w:rsidR="00CD5871" w:rsidRDefault="00CD5871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6450" w:type="dxa"/>
            <w:gridSpan w:val="3"/>
            <w:vAlign w:val="center"/>
          </w:tcPr>
          <w:p w:rsidR="00CD5871" w:rsidRPr="004C5A50" w:rsidRDefault="00CD5871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950х950х65</w:t>
            </w:r>
          </w:p>
        </w:tc>
      </w:tr>
      <w:tr w:rsidR="00CD5871" w:rsidRPr="00135C40" w:rsidTr="00364DF8">
        <w:trPr>
          <w:trHeight w:val="20"/>
          <w:jc w:val="center"/>
        </w:trPr>
        <w:tc>
          <w:tcPr>
            <w:tcW w:w="2263" w:type="dxa"/>
            <w:vAlign w:val="center"/>
          </w:tcPr>
          <w:p w:rsidR="00CD5871" w:rsidRPr="00135C40" w:rsidRDefault="00CD5871" w:rsidP="00F0250A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1276" w:type="dxa"/>
            <w:vAlign w:val="center"/>
          </w:tcPr>
          <w:p w:rsidR="00CD5871" w:rsidRDefault="00CD5871" w:rsidP="00F0250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6450" w:type="dxa"/>
            <w:gridSpan w:val="3"/>
            <w:vAlign w:val="center"/>
          </w:tcPr>
          <w:p w:rsidR="00CD5871" w:rsidRDefault="00CD5871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</w:tc>
      </w:tr>
      <w:tr w:rsidR="00CD5871" w:rsidRPr="00135C40" w:rsidTr="00D2703E">
        <w:trPr>
          <w:trHeight w:val="88"/>
          <w:jc w:val="center"/>
        </w:trPr>
        <w:tc>
          <w:tcPr>
            <w:tcW w:w="2263" w:type="dxa"/>
            <w:vAlign w:val="center"/>
          </w:tcPr>
          <w:p w:rsidR="00CD5871" w:rsidRPr="00B32099" w:rsidRDefault="00CD5871" w:rsidP="00F025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панели</w:t>
            </w:r>
          </w:p>
        </w:tc>
        <w:tc>
          <w:tcPr>
            <w:tcW w:w="1276" w:type="dxa"/>
            <w:vAlign w:val="center"/>
          </w:tcPr>
          <w:p w:rsidR="00CD5871" w:rsidRPr="00135C40" w:rsidRDefault="00CD5871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50" w:type="dxa"/>
            <w:vAlign w:val="center"/>
          </w:tcPr>
          <w:p w:rsidR="00CD5871" w:rsidRDefault="00D2703E" w:rsidP="00D270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Белый с</w:t>
            </w:r>
            <w:r w:rsidRPr="00D2703E">
              <w:rPr>
                <w:sz w:val="22"/>
                <w:szCs w:val="22"/>
              </w:rPr>
              <w:t xml:space="preserve"> серой </w:t>
            </w:r>
            <w:proofErr w:type="spellStart"/>
            <w:r w:rsidRPr="00D2703E">
              <w:rPr>
                <w:sz w:val="22"/>
                <w:szCs w:val="22"/>
              </w:rPr>
              <w:t>оконтовкой</w:t>
            </w:r>
            <w:proofErr w:type="spellEnd"/>
          </w:p>
        </w:tc>
        <w:tc>
          <w:tcPr>
            <w:tcW w:w="2150" w:type="dxa"/>
            <w:vAlign w:val="center"/>
          </w:tcPr>
          <w:p w:rsidR="00CD5871" w:rsidRDefault="00CD5871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B0DE6">
              <w:rPr>
                <w:sz w:val="22"/>
                <w:szCs w:val="22"/>
              </w:rPr>
              <w:t>олностью белый</w:t>
            </w:r>
          </w:p>
        </w:tc>
        <w:tc>
          <w:tcPr>
            <w:tcW w:w="2150" w:type="dxa"/>
            <w:vAlign w:val="center"/>
          </w:tcPr>
          <w:p w:rsidR="00CD5871" w:rsidRDefault="000B0DE6" w:rsidP="00F0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Черный</w:t>
            </w:r>
          </w:p>
        </w:tc>
      </w:tr>
    </w:tbl>
    <w:p w:rsidR="00F710AF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92728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0316C5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47773E" w:rsidRPr="0047773E" w:rsidRDefault="0047773E" w:rsidP="0047773E"/>
    <w:p w:rsidR="00364DF8" w:rsidRPr="000316C5" w:rsidRDefault="00364DF8" w:rsidP="00364DF8">
      <w:pPr>
        <w:ind w:firstLine="709"/>
        <w:rPr>
          <w:b/>
          <w:sz w:val="22"/>
          <w:szCs w:val="22"/>
        </w:rPr>
      </w:pPr>
      <w:r w:rsidRPr="000316C5">
        <w:rPr>
          <w:b/>
          <w:sz w:val="22"/>
          <w:szCs w:val="22"/>
        </w:rPr>
        <w:t xml:space="preserve">Подготовка декоративной панели к установке </w:t>
      </w:r>
    </w:p>
    <w:p w:rsidR="00364DF8" w:rsidRPr="00364DF8" w:rsidRDefault="00364DF8" w:rsidP="00364DF8">
      <w:pPr>
        <w:ind w:firstLine="709"/>
        <w:rPr>
          <w:sz w:val="22"/>
          <w:szCs w:val="22"/>
        </w:rPr>
      </w:pPr>
    </w:p>
    <w:p w:rsidR="00364DF8" w:rsidRPr="00690146" w:rsidRDefault="00364DF8" w:rsidP="00690146">
      <w:pPr>
        <w:pStyle w:val="af3"/>
        <w:numPr>
          <w:ilvl w:val="0"/>
          <w:numId w:val="22"/>
        </w:numPr>
        <w:rPr>
          <w:rFonts w:ascii="Times New Roman" w:hAnsi="Times New Roman"/>
        </w:rPr>
      </w:pPr>
      <w:r w:rsidRPr="00690146">
        <w:rPr>
          <w:rFonts w:ascii="Times New Roman" w:hAnsi="Times New Roman"/>
        </w:rPr>
        <w:t>Снимите воздухозаборну</w:t>
      </w:r>
      <w:r w:rsidR="00690146" w:rsidRPr="00690146">
        <w:rPr>
          <w:rFonts w:ascii="Times New Roman" w:hAnsi="Times New Roman"/>
        </w:rPr>
        <w:t>ю решетку с декоративной панели:</w:t>
      </w:r>
    </w:p>
    <w:p w:rsidR="00690146" w:rsidRDefault="00364DF8" w:rsidP="00690146">
      <w:pPr>
        <w:ind w:firstLine="1134"/>
        <w:rPr>
          <w:sz w:val="22"/>
          <w:szCs w:val="22"/>
        </w:rPr>
      </w:pPr>
      <w:r w:rsidRPr="00364DF8">
        <w:rPr>
          <w:rFonts w:hint="eastAsia"/>
          <w:sz w:val="22"/>
          <w:szCs w:val="22"/>
        </w:rPr>
        <w:t>■</w:t>
      </w:r>
      <w:r w:rsidRPr="00364DF8">
        <w:rPr>
          <w:sz w:val="22"/>
          <w:szCs w:val="22"/>
        </w:rPr>
        <w:t xml:space="preserve"> Нажмите на рычаг воздухозаборной решетки (5) и</w:t>
      </w:r>
      <w:r w:rsidR="00690146">
        <w:rPr>
          <w:sz w:val="22"/>
          <w:szCs w:val="22"/>
        </w:rPr>
        <w:t xml:space="preserve"> откройте решетку (2)</w:t>
      </w:r>
      <w:r w:rsidR="001F464D" w:rsidRPr="001F464D">
        <w:rPr>
          <w:sz w:val="22"/>
          <w:szCs w:val="22"/>
        </w:rPr>
        <w:t xml:space="preserve"> </w:t>
      </w:r>
      <w:r w:rsidR="001F464D">
        <w:rPr>
          <w:sz w:val="22"/>
          <w:szCs w:val="22"/>
        </w:rPr>
        <w:t>(рисунок 3).</w:t>
      </w:r>
    </w:p>
    <w:p w:rsidR="001F464D" w:rsidRDefault="001F464D" w:rsidP="001F464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20186" cy="2209067"/>
            <wp:effectExtent l="0" t="0" r="0" b="127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603" cy="2212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64D" w:rsidRDefault="001F464D" w:rsidP="001F46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364DF8" w:rsidRPr="00364DF8" w:rsidRDefault="00364DF8" w:rsidP="00690146">
      <w:pPr>
        <w:ind w:firstLine="1134"/>
        <w:rPr>
          <w:sz w:val="22"/>
          <w:szCs w:val="22"/>
        </w:rPr>
      </w:pPr>
      <w:r w:rsidRPr="00364DF8">
        <w:rPr>
          <w:rFonts w:hint="eastAsia"/>
          <w:sz w:val="22"/>
          <w:szCs w:val="22"/>
        </w:rPr>
        <w:lastRenderedPageBreak/>
        <w:t>■</w:t>
      </w:r>
      <w:r w:rsidRPr="00364DF8">
        <w:rPr>
          <w:sz w:val="22"/>
          <w:szCs w:val="22"/>
        </w:rPr>
        <w:t xml:space="preserve"> Снимите воздухозаборную решетку с</w:t>
      </w:r>
      <w:r w:rsidR="00690146">
        <w:rPr>
          <w:sz w:val="22"/>
          <w:szCs w:val="22"/>
        </w:rPr>
        <w:t xml:space="preserve"> </w:t>
      </w:r>
      <w:r w:rsidRPr="00364DF8">
        <w:rPr>
          <w:sz w:val="22"/>
          <w:szCs w:val="22"/>
        </w:rPr>
        <w:t>декоративной панели</w:t>
      </w:r>
      <w:r w:rsidR="001F464D">
        <w:rPr>
          <w:sz w:val="22"/>
          <w:szCs w:val="22"/>
        </w:rPr>
        <w:t xml:space="preserve"> (рисунок 4).</w:t>
      </w:r>
      <w:r w:rsidRPr="00364DF8">
        <w:rPr>
          <w:sz w:val="22"/>
          <w:szCs w:val="22"/>
        </w:rPr>
        <w:t xml:space="preserve"> Для этого поднимите ее</w:t>
      </w:r>
      <w:r w:rsidR="001F464D">
        <w:rPr>
          <w:sz w:val="22"/>
          <w:szCs w:val="22"/>
        </w:rPr>
        <w:t xml:space="preserve"> </w:t>
      </w:r>
      <w:r w:rsidRPr="00364DF8">
        <w:rPr>
          <w:sz w:val="22"/>
          <w:szCs w:val="22"/>
        </w:rPr>
        <w:t>приблизительно на 45 градусов (1). В этом положении</w:t>
      </w:r>
      <w:r w:rsidR="00690146">
        <w:rPr>
          <w:sz w:val="22"/>
          <w:szCs w:val="22"/>
        </w:rPr>
        <w:t xml:space="preserve"> решетку можно снять (2);</w:t>
      </w:r>
    </w:p>
    <w:p w:rsidR="00364DF8" w:rsidRPr="00364DF8" w:rsidRDefault="00364DF8" w:rsidP="00690146">
      <w:pPr>
        <w:ind w:firstLine="1134"/>
        <w:rPr>
          <w:sz w:val="22"/>
          <w:szCs w:val="22"/>
        </w:rPr>
      </w:pPr>
      <w:r w:rsidRPr="00364DF8">
        <w:rPr>
          <w:rFonts w:hint="eastAsia"/>
          <w:sz w:val="22"/>
          <w:szCs w:val="22"/>
        </w:rPr>
        <w:t>■</w:t>
      </w:r>
      <w:r w:rsidRPr="00364DF8">
        <w:rPr>
          <w:sz w:val="22"/>
          <w:szCs w:val="22"/>
        </w:rPr>
        <w:t xml:space="preserve"> Снимите транспортировочный картон (3) с декоративной</w:t>
      </w:r>
      <w:r w:rsidR="00690146">
        <w:rPr>
          <w:sz w:val="22"/>
          <w:szCs w:val="22"/>
        </w:rPr>
        <w:t xml:space="preserve"> панели (в 4 местах);</w:t>
      </w:r>
    </w:p>
    <w:p w:rsidR="00364DF8" w:rsidRDefault="00364DF8" w:rsidP="00690146">
      <w:pPr>
        <w:ind w:firstLine="1134"/>
        <w:rPr>
          <w:sz w:val="22"/>
          <w:szCs w:val="22"/>
        </w:rPr>
      </w:pPr>
      <w:r w:rsidRPr="00364DF8">
        <w:rPr>
          <w:rFonts w:hint="eastAsia"/>
          <w:sz w:val="22"/>
          <w:szCs w:val="22"/>
        </w:rPr>
        <w:t>■</w:t>
      </w:r>
      <w:r w:rsidRPr="00364DF8">
        <w:rPr>
          <w:sz w:val="22"/>
          <w:szCs w:val="22"/>
        </w:rPr>
        <w:t xml:space="preserve"> Снимите транспортировочную ленту (4) с задней стороны</w:t>
      </w:r>
      <w:r w:rsidR="00690146">
        <w:rPr>
          <w:sz w:val="22"/>
          <w:szCs w:val="22"/>
        </w:rPr>
        <w:t xml:space="preserve"> </w:t>
      </w:r>
      <w:r w:rsidRPr="00364DF8">
        <w:rPr>
          <w:sz w:val="22"/>
          <w:szCs w:val="22"/>
        </w:rPr>
        <w:t>воздухозаборной решетки (5) (в 4 местах).</w:t>
      </w:r>
    </w:p>
    <w:p w:rsidR="001F464D" w:rsidRDefault="001F464D" w:rsidP="001F464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870791" cy="2153240"/>
            <wp:effectExtent l="0" t="0" r="635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644" cy="21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64D" w:rsidRDefault="001F464D" w:rsidP="001F464D">
      <w:pPr>
        <w:ind w:firstLine="709"/>
        <w:jc w:val="center"/>
        <w:rPr>
          <w:sz w:val="20"/>
          <w:szCs w:val="20"/>
        </w:rPr>
      </w:pPr>
    </w:p>
    <w:p w:rsidR="001F464D" w:rsidRPr="005E514A" w:rsidRDefault="001F464D" w:rsidP="001F464D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1F464D" w:rsidRPr="00364DF8" w:rsidRDefault="001F464D" w:rsidP="00690146">
      <w:pPr>
        <w:ind w:firstLine="1134"/>
        <w:rPr>
          <w:sz w:val="22"/>
          <w:szCs w:val="22"/>
        </w:rPr>
      </w:pPr>
    </w:p>
    <w:p w:rsidR="00924BA1" w:rsidRPr="00690146" w:rsidRDefault="00364DF8" w:rsidP="00690146">
      <w:pPr>
        <w:pStyle w:val="af3"/>
        <w:numPr>
          <w:ilvl w:val="0"/>
          <w:numId w:val="22"/>
        </w:numPr>
        <w:rPr>
          <w:rFonts w:ascii="Times New Roman" w:hAnsi="Times New Roman"/>
        </w:rPr>
      </w:pPr>
      <w:r w:rsidRPr="00690146">
        <w:rPr>
          <w:rFonts w:ascii="Times New Roman" w:hAnsi="Times New Roman"/>
        </w:rPr>
        <w:t>Снимите угловую декоративную крышку с каждого угла, потянув</w:t>
      </w:r>
      <w:r w:rsidR="00690146" w:rsidRPr="00690146">
        <w:rPr>
          <w:rFonts w:ascii="Times New Roman" w:hAnsi="Times New Roman"/>
        </w:rPr>
        <w:t xml:space="preserve"> </w:t>
      </w:r>
      <w:r w:rsidRPr="00690146">
        <w:rPr>
          <w:rFonts w:ascii="Times New Roman" w:hAnsi="Times New Roman"/>
        </w:rPr>
        <w:t>ее в направлении, обозначенном стрелкой</w:t>
      </w:r>
      <w:r w:rsidR="00690146">
        <w:rPr>
          <w:rFonts w:ascii="Times New Roman" w:hAnsi="Times New Roman"/>
        </w:rPr>
        <w:t>.</w:t>
      </w:r>
      <w:r w:rsidR="00356EC8">
        <w:rPr>
          <w:rFonts w:ascii="Times New Roman" w:hAnsi="Times New Roman"/>
        </w:rPr>
        <w:t>, как показано на рисунке 5.</w:t>
      </w:r>
    </w:p>
    <w:p w:rsidR="00EE4196" w:rsidRDefault="00613B05" w:rsidP="0047773E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396222" cy="1339702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44" cy="134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5FB" w:rsidRDefault="00356EC8" w:rsidP="003825F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89180C" w:rsidRDefault="0089180C" w:rsidP="003825FB">
      <w:pPr>
        <w:spacing w:line="276" w:lineRule="auto"/>
        <w:jc w:val="center"/>
        <w:rPr>
          <w:sz w:val="20"/>
          <w:szCs w:val="20"/>
        </w:rPr>
      </w:pPr>
    </w:p>
    <w:p w:rsidR="0089180C" w:rsidRPr="000316C5" w:rsidRDefault="0089180C" w:rsidP="0089180C">
      <w:pPr>
        <w:spacing w:line="276" w:lineRule="auto"/>
        <w:ind w:firstLine="709"/>
        <w:jc w:val="both"/>
        <w:rPr>
          <w:b/>
          <w:noProof/>
          <w:sz w:val="22"/>
          <w:szCs w:val="22"/>
        </w:rPr>
      </w:pPr>
      <w:r w:rsidRPr="000316C5">
        <w:rPr>
          <w:b/>
          <w:noProof/>
          <w:sz w:val="22"/>
          <w:szCs w:val="22"/>
        </w:rPr>
        <w:t>Установка декоративной панели на внутренний агрегат</w:t>
      </w:r>
    </w:p>
    <w:p w:rsidR="0089180C" w:rsidRPr="002862EF" w:rsidRDefault="0089180C" w:rsidP="0089180C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89180C" w:rsidRPr="0089180C" w:rsidRDefault="0089180C" w:rsidP="0089180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9180C">
        <w:rPr>
          <w:noProof/>
          <w:sz w:val="22"/>
          <w:szCs w:val="22"/>
        </w:rPr>
        <w:t>Установите декоративную панель (</w:t>
      </w:r>
      <w:r>
        <w:rPr>
          <w:noProof/>
          <w:sz w:val="22"/>
          <w:szCs w:val="22"/>
        </w:rPr>
        <w:t>рисунок</w:t>
      </w:r>
      <w:r w:rsidR="002862EF">
        <w:rPr>
          <w:noProof/>
          <w:sz w:val="22"/>
          <w:szCs w:val="22"/>
        </w:rPr>
        <w:t xml:space="preserve"> 6</w:t>
      </w:r>
      <w:r w:rsidRPr="0089180C">
        <w:rPr>
          <w:noProof/>
          <w:sz w:val="22"/>
          <w:szCs w:val="22"/>
        </w:rPr>
        <w:t>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7"/>
        <w:gridCol w:w="3585"/>
      </w:tblGrid>
      <w:tr w:rsidR="0089180C" w:rsidTr="002862EF">
        <w:tc>
          <w:tcPr>
            <w:tcW w:w="6327" w:type="dxa"/>
          </w:tcPr>
          <w:p w:rsidR="0089180C" w:rsidRDefault="00E85E18" w:rsidP="0089180C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  <w:r>
              <w:object w:dxaOrig="7335" w:dyaOrig="55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3.5pt;height:213.75pt" o:ole="">
                  <v:imagedata r:id="rId22" o:title=""/>
                </v:shape>
              </w:object>
            </w:r>
          </w:p>
        </w:tc>
        <w:tc>
          <w:tcPr>
            <w:tcW w:w="3585" w:type="dxa"/>
          </w:tcPr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a Монтажный кронштейн</w:t>
            </w:r>
          </w:p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b Крюк</w:t>
            </w:r>
          </w:p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c Участок трубопроводов</w:t>
            </w:r>
          </w:p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d Метка "Сторона трубопровода"</w:t>
            </w:r>
          </w:p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e Участок дренажа</w:t>
            </w:r>
          </w:p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f Метка "Дренажная сторона"</w:t>
            </w:r>
          </w:p>
          <w:p w:rsidR="0089180C" w:rsidRPr="00213B03" w:rsidRDefault="0089180C" w:rsidP="00213B03">
            <w:pPr>
              <w:spacing w:line="276" w:lineRule="auto"/>
              <w:ind w:firstLine="75"/>
              <w:jc w:val="both"/>
              <w:rPr>
                <w:noProof/>
                <w:sz w:val="22"/>
                <w:szCs w:val="22"/>
              </w:rPr>
            </w:pPr>
            <w:r w:rsidRPr="00213B03">
              <w:rPr>
                <w:noProof/>
                <w:sz w:val="22"/>
                <w:szCs w:val="22"/>
              </w:rPr>
              <w:t>g Временная защелка</w:t>
            </w:r>
          </w:p>
          <w:p w:rsidR="00DD6832" w:rsidRPr="00DD6832" w:rsidRDefault="00E85E18" w:rsidP="00E85E18">
            <w:pPr>
              <w:spacing w:line="276" w:lineRule="auto"/>
              <w:ind w:left="92" w:right="599"/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h </w:t>
            </w:r>
            <w:r w:rsidR="00DD6832" w:rsidRPr="00DD6832">
              <w:rPr>
                <w:noProof/>
                <w:sz w:val="22"/>
                <w:szCs w:val="22"/>
              </w:rPr>
              <w:t>Кабель питания двигателя качающейся заслонки</w:t>
            </w:r>
          </w:p>
          <w:p w:rsidR="0089180C" w:rsidRDefault="0089180C" w:rsidP="0089180C">
            <w:pPr>
              <w:spacing w:line="276" w:lineRule="auto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</w:tc>
      </w:tr>
    </w:tbl>
    <w:p w:rsidR="0089180C" w:rsidRDefault="0089180C" w:rsidP="0089180C">
      <w:pPr>
        <w:spacing w:line="276" w:lineRule="auto"/>
        <w:ind w:firstLine="709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89180C" w:rsidRPr="00DD6832" w:rsidRDefault="002862EF" w:rsidP="002862EF">
      <w:pPr>
        <w:spacing w:line="276" w:lineRule="auto"/>
        <w:jc w:val="center"/>
        <w:rPr>
          <w:noProof/>
          <w:sz w:val="22"/>
          <w:szCs w:val="22"/>
        </w:rPr>
      </w:pPr>
      <w:r>
        <w:rPr>
          <w:sz w:val="20"/>
          <w:szCs w:val="20"/>
        </w:rPr>
        <w:t>Рисунок 6</w:t>
      </w:r>
    </w:p>
    <w:p w:rsidR="0089180C" w:rsidRPr="00DD6832" w:rsidRDefault="0089180C" w:rsidP="0089180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lastRenderedPageBreak/>
        <w:t>Удерживая декоративную панель относительно внутреннего агрегата,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совместите метки стороны трубопровода и дренажной стороны на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декоративной панели с соответствующими сторонами внутреннего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агрегата.</w:t>
      </w:r>
    </w:p>
    <w:p w:rsidR="0089180C" w:rsidRPr="00DD6832" w:rsidRDefault="0089180C" w:rsidP="00DD683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Зацепите временные защелки за крюки на корпусе внутреннего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агрегата, чтобы временно установить декоративную панель на</w:t>
      </w:r>
      <w:r w:rsidR="00E85E18">
        <w:rPr>
          <w:noProof/>
          <w:sz w:val="22"/>
          <w:szCs w:val="22"/>
        </w:rPr>
        <w:t xml:space="preserve"> внутреннем агрегате</w:t>
      </w:r>
      <w:r w:rsidRPr="00DD6832">
        <w:rPr>
          <w:noProof/>
          <w:sz w:val="22"/>
          <w:szCs w:val="22"/>
        </w:rPr>
        <w:t xml:space="preserve"> (2 позиции)</w:t>
      </w:r>
      <w:r w:rsidR="00E85E18">
        <w:rPr>
          <w:noProof/>
          <w:sz w:val="22"/>
          <w:szCs w:val="22"/>
        </w:rPr>
        <w:t>.</w:t>
      </w:r>
    </w:p>
    <w:p w:rsidR="00E85E18" w:rsidRDefault="0089180C" w:rsidP="00DD683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Зацепите 4 монтажных кронштейна на угловых участках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декоративной панели за крюки на корпусе внутреннего агрегата.</w:t>
      </w:r>
    </w:p>
    <w:p w:rsidR="00E85E18" w:rsidRDefault="0089180C" w:rsidP="00DD683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Убедитесь, что кабель питания двигателя качающейся заслонки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не зажат между внутренним агрегатом и декоративной панелью.</w:t>
      </w:r>
    </w:p>
    <w:p w:rsidR="00E85E18" w:rsidRDefault="0089180C" w:rsidP="00DD683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Завинтите 4 винта с шестигранной головкой в угловых участках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приблизительно на 5 мм. Панель приподнимется.</w:t>
      </w:r>
    </w:p>
    <w:p w:rsidR="00E85E18" w:rsidRDefault="0089180C" w:rsidP="00DD683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Поверните панель в направлении, обозначенном на рисунке</w:t>
      </w:r>
      <w:r w:rsidR="008A46D1">
        <w:rPr>
          <w:noProof/>
          <w:sz w:val="22"/>
          <w:szCs w:val="22"/>
        </w:rPr>
        <w:t xml:space="preserve"> 6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стрелками, чтобы полностью закрыть отверстие в потолке.</w:t>
      </w:r>
    </w:p>
    <w:p w:rsidR="0089180C" w:rsidRDefault="0089180C" w:rsidP="0089180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Затяните винты с шестигранной головкой так, чтобы толщина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уплотнительного материала между декоративной панелью и</w:t>
      </w:r>
      <w:r w:rsidR="00E85E18">
        <w:rPr>
          <w:noProof/>
          <w:sz w:val="22"/>
          <w:szCs w:val="22"/>
        </w:rPr>
        <w:t xml:space="preserve"> </w:t>
      </w:r>
      <w:r w:rsidRPr="00DD6832">
        <w:rPr>
          <w:noProof/>
          <w:sz w:val="22"/>
          <w:szCs w:val="22"/>
        </w:rPr>
        <w:t>внутренним агре</w:t>
      </w:r>
      <w:r w:rsidR="00E85E18">
        <w:rPr>
          <w:noProof/>
          <w:sz w:val="22"/>
          <w:szCs w:val="22"/>
        </w:rPr>
        <w:t>гатом сос</w:t>
      </w:r>
      <w:r w:rsidR="008A46D1">
        <w:rPr>
          <w:noProof/>
          <w:sz w:val="22"/>
          <w:szCs w:val="22"/>
        </w:rPr>
        <w:t>тавляла не более12 мм (рисунок 7</w:t>
      </w:r>
      <w:r w:rsidR="00E85E18">
        <w:rPr>
          <w:noProof/>
          <w:sz w:val="22"/>
          <w:szCs w:val="22"/>
        </w:rPr>
        <w:t xml:space="preserve">) </w:t>
      </w:r>
      <w:r w:rsidRPr="00DD6832">
        <w:rPr>
          <w:noProof/>
          <w:sz w:val="22"/>
          <w:szCs w:val="22"/>
        </w:rPr>
        <w:t>(поперечное сечение отверстия в потолке).</w:t>
      </w:r>
    </w:p>
    <w:p w:rsidR="00DD6832" w:rsidRDefault="00DD6832" w:rsidP="0089180C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8"/>
        <w:gridCol w:w="3024"/>
      </w:tblGrid>
      <w:tr w:rsidR="00DD6832" w:rsidTr="008A46D1">
        <w:tc>
          <w:tcPr>
            <w:tcW w:w="6891" w:type="dxa"/>
          </w:tcPr>
          <w:p w:rsidR="00DD6832" w:rsidRDefault="00DD6832" w:rsidP="0089180C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>
              <w:object w:dxaOrig="6675" w:dyaOrig="1965">
                <v:shape id="_x0000_i1026" type="#_x0000_t75" style="width:333.75pt;height:98.25pt" o:ole="">
                  <v:imagedata r:id="rId24" o:title=""/>
                </v:shape>
              </w:object>
            </w:r>
          </w:p>
        </w:tc>
        <w:tc>
          <w:tcPr>
            <w:tcW w:w="3031" w:type="dxa"/>
          </w:tcPr>
          <w:p w:rsidR="00DD6832" w:rsidRPr="00DD6832" w:rsidRDefault="00DD6832" w:rsidP="00DD6832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DD6832">
              <w:rPr>
                <w:noProof/>
                <w:sz w:val="22"/>
                <w:szCs w:val="22"/>
              </w:rPr>
              <w:t>1 Внутренний агрегат</w:t>
            </w:r>
          </w:p>
          <w:p w:rsidR="00DD6832" w:rsidRPr="00DD6832" w:rsidRDefault="00DD6832" w:rsidP="00DD6832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DD6832">
              <w:rPr>
                <w:noProof/>
                <w:sz w:val="22"/>
                <w:szCs w:val="22"/>
              </w:rPr>
              <w:t>2 Потолок</w:t>
            </w:r>
          </w:p>
          <w:p w:rsidR="00DD6832" w:rsidRPr="00DD6832" w:rsidRDefault="00DD6832" w:rsidP="00DD6832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DD6832">
              <w:rPr>
                <w:noProof/>
                <w:sz w:val="22"/>
                <w:szCs w:val="22"/>
              </w:rPr>
              <w:t>3 Уплотнительный материал</w:t>
            </w:r>
          </w:p>
          <w:p w:rsidR="00DD6832" w:rsidRDefault="00DD6832" w:rsidP="00DD6832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DD6832">
              <w:rPr>
                <w:noProof/>
                <w:sz w:val="22"/>
                <w:szCs w:val="22"/>
              </w:rPr>
              <w:t>4 Декоративная панель</w:t>
            </w:r>
          </w:p>
          <w:p w:rsidR="00DD6832" w:rsidRPr="00DD6832" w:rsidRDefault="00DD6832" w:rsidP="00DD6832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 w:rsidRPr="00DD6832">
              <w:rPr>
                <w:noProof/>
                <w:sz w:val="22"/>
                <w:szCs w:val="22"/>
              </w:rPr>
              <w:t>5 Поворотная заслонка</w:t>
            </w:r>
          </w:p>
          <w:p w:rsidR="00DD6832" w:rsidRPr="00DD6832" w:rsidRDefault="00DD6832" w:rsidP="00DD6832">
            <w:pPr>
              <w:spacing w:line="276" w:lineRule="auto"/>
              <w:ind w:right="741"/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6 </w:t>
            </w:r>
            <w:r w:rsidRPr="00DD6832">
              <w:rPr>
                <w:noProof/>
                <w:sz w:val="22"/>
                <w:szCs w:val="22"/>
              </w:rPr>
              <w:t>Воздуховыпускное отверстие</w:t>
            </w:r>
          </w:p>
          <w:p w:rsidR="00DD6832" w:rsidRPr="00DD6832" w:rsidRDefault="00DD6832" w:rsidP="00DD6832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</w:p>
          <w:p w:rsidR="00DD6832" w:rsidRDefault="00DD6832" w:rsidP="0089180C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</w:p>
        </w:tc>
      </w:tr>
    </w:tbl>
    <w:p w:rsidR="008A46D1" w:rsidRPr="00DD6832" w:rsidRDefault="008A46D1" w:rsidP="008A46D1">
      <w:pPr>
        <w:spacing w:line="276" w:lineRule="auto"/>
        <w:jc w:val="center"/>
        <w:rPr>
          <w:noProof/>
          <w:sz w:val="22"/>
          <w:szCs w:val="22"/>
        </w:rPr>
      </w:pPr>
      <w:r>
        <w:rPr>
          <w:sz w:val="20"/>
          <w:szCs w:val="20"/>
        </w:rPr>
        <w:t>Рисунок 7</w:t>
      </w:r>
    </w:p>
    <w:p w:rsidR="00DD6832" w:rsidRPr="00DD6832" w:rsidRDefault="00DD6832" w:rsidP="0089180C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9180C" w:rsidRPr="00DD6832" w:rsidRDefault="0089180C" w:rsidP="0089180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DD6832">
        <w:rPr>
          <w:noProof/>
          <w:sz w:val="22"/>
          <w:szCs w:val="22"/>
        </w:rPr>
        <w:t>При необходимости скорректируйте зазор между декоративной</w:t>
      </w:r>
      <w:r w:rsidR="00533A56">
        <w:rPr>
          <w:noProof/>
          <w:sz w:val="22"/>
          <w:szCs w:val="22"/>
        </w:rPr>
        <w:t xml:space="preserve"> панелью и блоком</w:t>
      </w:r>
      <w:r w:rsidRPr="00DD6832">
        <w:rPr>
          <w:noProof/>
          <w:sz w:val="22"/>
          <w:szCs w:val="22"/>
        </w:rPr>
        <w:t xml:space="preserve"> (</w:t>
      </w:r>
      <w:r w:rsidR="00533A56">
        <w:rPr>
          <w:noProof/>
          <w:sz w:val="22"/>
          <w:szCs w:val="22"/>
        </w:rPr>
        <w:t>рисунок 8).</w:t>
      </w:r>
    </w:p>
    <w:p w:rsidR="0089180C" w:rsidRDefault="0089180C" w:rsidP="0089180C">
      <w:pPr>
        <w:spacing w:line="276" w:lineRule="auto"/>
        <w:ind w:firstLine="709"/>
        <w:jc w:val="both"/>
        <w:rPr>
          <w:rFonts w:ascii="Arial" w:eastAsiaTheme="minorHAnsi" w:hAnsi="Arial" w:cs="Arial"/>
          <w:sz w:val="14"/>
          <w:szCs w:val="14"/>
          <w:lang w:eastAsia="en-US"/>
        </w:rPr>
      </w:pPr>
    </w:p>
    <w:p w:rsidR="0089180C" w:rsidRDefault="00AF640B" w:rsidP="00AF640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51525" cy="2009553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309" cy="20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A56" w:rsidRDefault="00533A56" w:rsidP="00533A56">
      <w:pPr>
        <w:spacing w:line="276" w:lineRule="auto"/>
        <w:jc w:val="center"/>
        <w:rPr>
          <w:sz w:val="20"/>
          <w:szCs w:val="20"/>
        </w:rPr>
      </w:pPr>
    </w:p>
    <w:p w:rsidR="00533A56" w:rsidRPr="00DD6832" w:rsidRDefault="00533A56" w:rsidP="00533A56">
      <w:pPr>
        <w:spacing w:line="276" w:lineRule="auto"/>
        <w:jc w:val="center"/>
        <w:rPr>
          <w:noProof/>
          <w:sz w:val="22"/>
          <w:szCs w:val="22"/>
        </w:rPr>
      </w:pPr>
      <w:r>
        <w:rPr>
          <w:sz w:val="20"/>
          <w:szCs w:val="20"/>
        </w:rPr>
        <w:t>Рисунок 8</w:t>
      </w:r>
    </w:p>
    <w:p w:rsidR="008E5E73" w:rsidRDefault="008E5E73" w:rsidP="00AF640B">
      <w:pPr>
        <w:spacing w:line="276" w:lineRule="auto"/>
        <w:jc w:val="center"/>
        <w:rPr>
          <w:noProof/>
          <w:sz w:val="22"/>
          <w:szCs w:val="22"/>
        </w:rPr>
      </w:pPr>
    </w:p>
    <w:p w:rsidR="008E5E73" w:rsidRPr="008E5E73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E5E73">
        <w:rPr>
          <w:noProof/>
          <w:sz w:val="22"/>
          <w:szCs w:val="22"/>
        </w:rPr>
        <w:t>Неправильная затяжка винтов (</w:t>
      </w:r>
      <w:r w:rsidR="00533A56">
        <w:rPr>
          <w:noProof/>
          <w:sz w:val="22"/>
          <w:szCs w:val="22"/>
        </w:rPr>
        <w:t>рисунок 9</w:t>
      </w:r>
      <w:r w:rsidRPr="008E5E73">
        <w:rPr>
          <w:noProof/>
          <w:sz w:val="22"/>
          <w:szCs w:val="22"/>
        </w:rPr>
        <w:t>) может привести к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попаданию воздуха в блок и в пространство между потолком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и декоративной панелью (1), что, в свою очередь, приводит к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загрязнению (2) и образованию конденсата (3).</w:t>
      </w:r>
    </w:p>
    <w:p w:rsidR="008E5E73" w:rsidRDefault="008E5E73" w:rsidP="008E5E73">
      <w:pPr>
        <w:autoSpaceDE w:val="0"/>
        <w:autoSpaceDN w:val="0"/>
        <w:adjustRightInd w:val="0"/>
        <w:rPr>
          <w:rFonts w:ascii="Arial" w:eastAsia="ZapfDingbats" w:hAnsi="Arial" w:cs="Arial"/>
          <w:sz w:val="16"/>
          <w:szCs w:val="16"/>
          <w:lang w:eastAsia="en-US"/>
        </w:rPr>
      </w:pPr>
    </w:p>
    <w:p w:rsidR="008E5E73" w:rsidRDefault="008E5E73" w:rsidP="00533A56">
      <w:pPr>
        <w:autoSpaceDE w:val="0"/>
        <w:autoSpaceDN w:val="0"/>
        <w:adjustRightInd w:val="0"/>
        <w:jc w:val="center"/>
        <w:rPr>
          <w:rFonts w:ascii="Arial" w:eastAsia="ZapfDingbats" w:hAnsi="Arial" w:cs="Arial"/>
          <w:sz w:val="16"/>
          <w:szCs w:val="16"/>
          <w:lang w:eastAsia="en-US"/>
        </w:rPr>
      </w:pPr>
      <w:r>
        <w:rPr>
          <w:rFonts w:ascii="Arial" w:eastAsia="ZapfDingbats" w:hAnsi="Arial" w:cs="Arial"/>
          <w:noProof/>
          <w:sz w:val="16"/>
          <w:szCs w:val="16"/>
        </w:rPr>
        <w:lastRenderedPageBreak/>
        <w:drawing>
          <wp:inline distT="0" distB="0" distL="0" distR="0">
            <wp:extent cx="1871345" cy="141414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A56" w:rsidRDefault="00533A56" w:rsidP="00533A56">
      <w:pPr>
        <w:autoSpaceDE w:val="0"/>
        <w:autoSpaceDN w:val="0"/>
        <w:adjustRightInd w:val="0"/>
        <w:jc w:val="center"/>
        <w:rPr>
          <w:rFonts w:ascii="Arial" w:eastAsia="ZapfDingbats" w:hAnsi="Arial" w:cs="Arial"/>
          <w:sz w:val="16"/>
          <w:szCs w:val="16"/>
          <w:lang w:eastAsia="en-US"/>
        </w:rPr>
      </w:pPr>
    </w:p>
    <w:p w:rsidR="00533A56" w:rsidRPr="00DD6832" w:rsidRDefault="00533A56" w:rsidP="00533A56">
      <w:pPr>
        <w:spacing w:line="276" w:lineRule="auto"/>
        <w:jc w:val="center"/>
        <w:rPr>
          <w:noProof/>
          <w:sz w:val="22"/>
          <w:szCs w:val="22"/>
        </w:rPr>
      </w:pPr>
      <w:r>
        <w:rPr>
          <w:sz w:val="20"/>
          <w:szCs w:val="20"/>
        </w:rPr>
        <w:t>Рисунок 9</w:t>
      </w:r>
    </w:p>
    <w:p w:rsidR="00533A56" w:rsidRDefault="00533A56" w:rsidP="00533A56">
      <w:pPr>
        <w:autoSpaceDE w:val="0"/>
        <w:autoSpaceDN w:val="0"/>
        <w:adjustRightInd w:val="0"/>
        <w:jc w:val="center"/>
        <w:rPr>
          <w:rFonts w:ascii="Arial" w:eastAsia="ZapfDingbats" w:hAnsi="Arial" w:cs="Arial"/>
          <w:sz w:val="16"/>
          <w:szCs w:val="16"/>
          <w:lang w:eastAsia="en-US"/>
        </w:rPr>
      </w:pPr>
    </w:p>
    <w:p w:rsidR="008E5E73" w:rsidRDefault="008E5E73" w:rsidP="008E5E73">
      <w:pPr>
        <w:autoSpaceDE w:val="0"/>
        <w:autoSpaceDN w:val="0"/>
        <w:adjustRightInd w:val="0"/>
        <w:rPr>
          <w:rFonts w:ascii="Arial" w:eastAsia="ZapfDingbats" w:hAnsi="Arial" w:cs="Arial"/>
          <w:sz w:val="16"/>
          <w:szCs w:val="16"/>
          <w:lang w:eastAsia="en-US"/>
        </w:rPr>
      </w:pPr>
    </w:p>
    <w:p w:rsidR="008E5E73" w:rsidRPr="008E5E73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E5E73">
        <w:rPr>
          <w:noProof/>
          <w:sz w:val="22"/>
          <w:szCs w:val="22"/>
        </w:rPr>
        <w:t>Если после затяжки винтов между потолком и декоративной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панелью остался зазор, отрегулируйте высоту размещения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корпуса внутреннего агрегата (</w:t>
      </w:r>
      <w:r w:rsidR="00533A56">
        <w:rPr>
          <w:noProof/>
          <w:sz w:val="22"/>
          <w:szCs w:val="22"/>
        </w:rPr>
        <w:t>рисунок 10)</w:t>
      </w:r>
      <w:r w:rsidRPr="008E5E73">
        <w:rPr>
          <w:noProof/>
          <w:sz w:val="22"/>
          <w:szCs w:val="22"/>
        </w:rPr>
        <w:t>. Отрегулировать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высоту корпуса внутреннего агрегата можно через отверстия в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углах декоративной панели. Внутренний агрегат должен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располагаться горизонтально, дренажный трубопровод должен</w:t>
      </w:r>
      <w:r w:rsidR="00533A56">
        <w:rPr>
          <w:noProof/>
          <w:sz w:val="22"/>
          <w:szCs w:val="22"/>
        </w:rPr>
        <w:t xml:space="preserve"> </w:t>
      </w:r>
      <w:r w:rsidRPr="008E5E73">
        <w:rPr>
          <w:noProof/>
          <w:sz w:val="22"/>
          <w:szCs w:val="22"/>
        </w:rPr>
        <w:t>размещаться свободно.</w:t>
      </w:r>
    </w:p>
    <w:p w:rsidR="008E5E73" w:rsidRDefault="008E5E73" w:rsidP="008E5E73">
      <w:pPr>
        <w:autoSpaceDE w:val="0"/>
        <w:autoSpaceDN w:val="0"/>
        <w:adjustRightInd w:val="0"/>
        <w:rPr>
          <w:rFonts w:ascii="Arial" w:eastAsia="ZapfDingbats" w:hAnsi="Arial" w:cs="Arial"/>
          <w:sz w:val="16"/>
          <w:szCs w:val="16"/>
          <w:lang w:eastAsia="en-US"/>
        </w:rPr>
      </w:pPr>
    </w:p>
    <w:p w:rsidR="008E5E73" w:rsidRDefault="008E5E73" w:rsidP="00EE51BC">
      <w:pPr>
        <w:autoSpaceDE w:val="0"/>
        <w:autoSpaceDN w:val="0"/>
        <w:adjustRightInd w:val="0"/>
        <w:jc w:val="center"/>
        <w:rPr>
          <w:rFonts w:ascii="Arial" w:eastAsia="ZapfDingbats" w:hAnsi="Arial" w:cs="Arial"/>
          <w:sz w:val="16"/>
          <w:szCs w:val="16"/>
          <w:lang w:eastAsia="en-US"/>
        </w:rPr>
      </w:pPr>
      <w:r>
        <w:rPr>
          <w:rFonts w:ascii="Arial" w:eastAsia="ZapfDingbats" w:hAnsi="Arial" w:cs="Arial"/>
          <w:noProof/>
          <w:sz w:val="16"/>
          <w:szCs w:val="16"/>
        </w:rPr>
        <w:drawing>
          <wp:inline distT="0" distB="0" distL="0" distR="0">
            <wp:extent cx="4486910" cy="1488440"/>
            <wp:effectExtent l="0" t="0" r="889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1BC" w:rsidRDefault="00EE51BC" w:rsidP="00EE51BC">
      <w:pPr>
        <w:autoSpaceDE w:val="0"/>
        <w:autoSpaceDN w:val="0"/>
        <w:adjustRightInd w:val="0"/>
        <w:jc w:val="center"/>
        <w:rPr>
          <w:rFonts w:ascii="Arial" w:eastAsia="ZapfDingbats" w:hAnsi="Arial" w:cs="Arial"/>
          <w:sz w:val="16"/>
          <w:szCs w:val="16"/>
          <w:lang w:eastAsia="en-US"/>
        </w:rPr>
      </w:pPr>
    </w:p>
    <w:p w:rsidR="00EE51BC" w:rsidRPr="00DD6832" w:rsidRDefault="00EE51BC" w:rsidP="00EE51BC">
      <w:pPr>
        <w:spacing w:line="276" w:lineRule="auto"/>
        <w:jc w:val="center"/>
        <w:rPr>
          <w:noProof/>
          <w:sz w:val="22"/>
          <w:szCs w:val="22"/>
        </w:rPr>
      </w:pPr>
      <w:r>
        <w:rPr>
          <w:rFonts w:ascii="Arial" w:eastAsia="ZapfDingbats" w:hAnsi="Arial" w:cs="Arial"/>
          <w:sz w:val="16"/>
          <w:szCs w:val="16"/>
          <w:lang w:eastAsia="en-US"/>
        </w:rPr>
        <w:t xml:space="preserve"> </w:t>
      </w:r>
      <w:r>
        <w:rPr>
          <w:sz w:val="20"/>
          <w:szCs w:val="20"/>
        </w:rPr>
        <w:t>Рисунок 10</w:t>
      </w:r>
    </w:p>
    <w:p w:rsidR="00EE51BC" w:rsidRDefault="00EE51BC" w:rsidP="00EE51BC">
      <w:pPr>
        <w:autoSpaceDE w:val="0"/>
        <w:autoSpaceDN w:val="0"/>
        <w:adjustRightInd w:val="0"/>
        <w:jc w:val="center"/>
        <w:rPr>
          <w:rFonts w:ascii="Arial" w:eastAsia="ZapfDingbats" w:hAnsi="Arial" w:cs="Arial"/>
          <w:sz w:val="16"/>
          <w:szCs w:val="16"/>
          <w:lang w:eastAsia="en-US"/>
        </w:rPr>
      </w:pPr>
    </w:p>
    <w:p w:rsidR="008E5E73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E5E73">
        <w:rPr>
          <w:noProof/>
          <w:sz w:val="22"/>
          <w:szCs w:val="22"/>
        </w:rPr>
        <w:t>Подключит</w:t>
      </w:r>
      <w:r w:rsidR="00EE51BC">
        <w:rPr>
          <w:noProof/>
          <w:sz w:val="22"/>
          <w:szCs w:val="22"/>
        </w:rPr>
        <w:t>е проводку декоративной панели (рисунок 11</w:t>
      </w:r>
      <w:r w:rsidRPr="008E5E73">
        <w:rPr>
          <w:noProof/>
          <w:sz w:val="22"/>
          <w:szCs w:val="22"/>
        </w:rPr>
        <w:t>)</w:t>
      </w:r>
      <w:r w:rsidR="00EE51BC">
        <w:rPr>
          <w:noProof/>
          <w:sz w:val="22"/>
          <w:szCs w:val="22"/>
        </w:rPr>
        <w:t>.</w:t>
      </w:r>
    </w:p>
    <w:p w:rsidR="00EE51BC" w:rsidRDefault="00EE51BC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6"/>
        <w:gridCol w:w="4666"/>
      </w:tblGrid>
      <w:tr w:rsidR="008E5E73" w:rsidTr="00EE51BC">
        <w:tc>
          <w:tcPr>
            <w:tcW w:w="5256" w:type="dxa"/>
          </w:tcPr>
          <w:p w:rsidR="008E5E73" w:rsidRDefault="008E5E73" w:rsidP="008E5E73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0F596C09" wp14:editId="74924359">
                  <wp:extent cx="3200400" cy="3848735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384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6" w:type="dxa"/>
          </w:tcPr>
          <w:p w:rsidR="008E5E73" w:rsidRPr="000316C5" w:rsidRDefault="008E5E73" w:rsidP="000316C5">
            <w:pPr>
              <w:spacing w:line="276" w:lineRule="auto"/>
              <w:ind w:firstLine="13"/>
              <w:jc w:val="both"/>
              <w:rPr>
                <w:noProof/>
                <w:sz w:val="22"/>
                <w:szCs w:val="22"/>
              </w:rPr>
            </w:pPr>
            <w:r w:rsidRPr="000316C5">
              <w:rPr>
                <w:noProof/>
                <w:sz w:val="22"/>
                <w:szCs w:val="22"/>
              </w:rPr>
              <w:t>1 Кабель питания двигателя качающейся заслонки</w:t>
            </w:r>
          </w:p>
          <w:p w:rsidR="008E5E73" w:rsidRPr="000316C5" w:rsidRDefault="008E5E73" w:rsidP="000316C5">
            <w:pPr>
              <w:spacing w:line="276" w:lineRule="auto"/>
              <w:ind w:firstLine="13"/>
              <w:jc w:val="both"/>
              <w:rPr>
                <w:noProof/>
                <w:sz w:val="22"/>
                <w:szCs w:val="22"/>
              </w:rPr>
            </w:pPr>
            <w:r w:rsidRPr="000316C5">
              <w:rPr>
                <w:noProof/>
                <w:sz w:val="22"/>
                <w:szCs w:val="22"/>
              </w:rPr>
              <w:t>2 Разъем</w:t>
            </w:r>
          </w:p>
          <w:p w:rsidR="008E5E73" w:rsidRPr="000316C5" w:rsidRDefault="008E5E73" w:rsidP="000316C5">
            <w:pPr>
              <w:spacing w:line="276" w:lineRule="auto"/>
              <w:ind w:firstLine="13"/>
              <w:jc w:val="both"/>
              <w:rPr>
                <w:noProof/>
                <w:sz w:val="22"/>
                <w:szCs w:val="22"/>
              </w:rPr>
            </w:pPr>
            <w:r w:rsidRPr="000316C5">
              <w:rPr>
                <w:noProof/>
                <w:sz w:val="22"/>
                <w:szCs w:val="22"/>
              </w:rPr>
              <w:t>3 Крышка коробки электрокомпонентов</w:t>
            </w:r>
          </w:p>
          <w:p w:rsidR="008E5E73" w:rsidRPr="000316C5" w:rsidRDefault="008E5E73" w:rsidP="000316C5">
            <w:pPr>
              <w:spacing w:line="276" w:lineRule="auto"/>
              <w:ind w:firstLine="13"/>
              <w:jc w:val="both"/>
              <w:rPr>
                <w:noProof/>
                <w:sz w:val="22"/>
                <w:szCs w:val="22"/>
              </w:rPr>
            </w:pPr>
            <w:r w:rsidRPr="000316C5">
              <w:rPr>
                <w:noProof/>
                <w:sz w:val="22"/>
                <w:szCs w:val="22"/>
              </w:rPr>
              <w:t>4 Крюки</w:t>
            </w:r>
          </w:p>
          <w:p w:rsidR="008E5E73" w:rsidRPr="000316C5" w:rsidRDefault="008E5E73" w:rsidP="000316C5">
            <w:pPr>
              <w:spacing w:line="276" w:lineRule="auto"/>
              <w:ind w:firstLine="13"/>
              <w:jc w:val="both"/>
              <w:rPr>
                <w:noProof/>
                <w:sz w:val="22"/>
                <w:szCs w:val="22"/>
              </w:rPr>
            </w:pPr>
            <w:r w:rsidRPr="000316C5">
              <w:rPr>
                <w:noProof/>
                <w:sz w:val="22"/>
                <w:szCs w:val="22"/>
              </w:rPr>
              <w:t>5 Винты (2 позиции)</w:t>
            </w:r>
          </w:p>
          <w:p w:rsidR="008E5E73" w:rsidRDefault="008E5E73" w:rsidP="000316C5">
            <w:pPr>
              <w:spacing w:line="276" w:lineRule="auto"/>
              <w:ind w:firstLine="13"/>
              <w:jc w:val="both"/>
              <w:rPr>
                <w:noProof/>
                <w:sz w:val="22"/>
                <w:szCs w:val="22"/>
              </w:rPr>
            </w:pPr>
            <w:r w:rsidRPr="000316C5">
              <w:rPr>
                <w:noProof/>
                <w:sz w:val="22"/>
                <w:szCs w:val="22"/>
              </w:rPr>
              <w:t>6 Зажим</w:t>
            </w:r>
          </w:p>
        </w:tc>
      </w:tr>
    </w:tbl>
    <w:p w:rsidR="00EE51BC" w:rsidRPr="00DD6832" w:rsidRDefault="00EE51BC" w:rsidP="00EE51BC">
      <w:pPr>
        <w:spacing w:line="276" w:lineRule="auto"/>
        <w:jc w:val="center"/>
        <w:rPr>
          <w:noProof/>
          <w:sz w:val="22"/>
          <w:szCs w:val="22"/>
        </w:rPr>
      </w:pPr>
      <w:r>
        <w:rPr>
          <w:sz w:val="20"/>
          <w:szCs w:val="20"/>
        </w:rPr>
        <w:t>Рисунок 11</w:t>
      </w:r>
    </w:p>
    <w:p w:rsidR="008E5E73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E5E73" w:rsidRDefault="008E5E73" w:rsidP="00F033F6">
      <w:pPr>
        <w:spacing w:line="276" w:lineRule="auto"/>
        <w:ind w:firstLine="709"/>
        <w:jc w:val="both"/>
        <w:rPr>
          <w:b/>
          <w:noProof/>
          <w:sz w:val="22"/>
          <w:szCs w:val="22"/>
        </w:rPr>
      </w:pPr>
      <w:r w:rsidRPr="00F033F6">
        <w:rPr>
          <w:b/>
          <w:noProof/>
          <w:sz w:val="22"/>
          <w:szCs w:val="22"/>
        </w:rPr>
        <w:lastRenderedPageBreak/>
        <w:t>Монтаж воздухозаборной решетки</w:t>
      </w:r>
      <w:r w:rsidR="00F033F6" w:rsidRPr="00F033F6">
        <w:rPr>
          <w:b/>
          <w:noProof/>
          <w:sz w:val="22"/>
          <w:szCs w:val="22"/>
        </w:rPr>
        <w:t xml:space="preserve"> </w:t>
      </w:r>
      <w:r w:rsidRPr="00F033F6">
        <w:rPr>
          <w:b/>
          <w:noProof/>
          <w:sz w:val="22"/>
          <w:szCs w:val="22"/>
        </w:rPr>
        <w:t>и угловой декоративной крышки</w:t>
      </w:r>
    </w:p>
    <w:p w:rsidR="00F033F6" w:rsidRPr="00F033F6" w:rsidRDefault="00F033F6" w:rsidP="00F033F6">
      <w:pPr>
        <w:spacing w:line="276" w:lineRule="auto"/>
        <w:ind w:firstLine="709"/>
        <w:jc w:val="both"/>
        <w:rPr>
          <w:b/>
          <w:noProof/>
          <w:sz w:val="22"/>
          <w:szCs w:val="22"/>
        </w:rPr>
      </w:pPr>
    </w:p>
    <w:p w:rsidR="008E5E73" w:rsidRDefault="008E5E73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Монтаж воздухозаборной решетки</w:t>
      </w:r>
    </w:p>
    <w:p w:rsidR="00F033F6" w:rsidRPr="00F033F6" w:rsidRDefault="00F033F6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E5E73" w:rsidRPr="00F033F6" w:rsidRDefault="008E5E73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Чтобы установить воздухозаборную решетку, выполните в</w:t>
      </w:r>
      <w:r w:rsidR="00F033F6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 xml:space="preserve">обратном порядке </w:t>
      </w:r>
      <w:r w:rsidR="00F033F6">
        <w:rPr>
          <w:noProof/>
          <w:sz w:val="22"/>
          <w:szCs w:val="22"/>
        </w:rPr>
        <w:t xml:space="preserve">действия </w:t>
      </w:r>
      <w:r w:rsidR="00EE51BC">
        <w:rPr>
          <w:noProof/>
          <w:sz w:val="22"/>
          <w:szCs w:val="22"/>
        </w:rPr>
        <w:t xml:space="preserve">по подготовке </w:t>
      </w:r>
      <w:r w:rsidRPr="00F033F6">
        <w:rPr>
          <w:noProof/>
          <w:sz w:val="22"/>
          <w:szCs w:val="22"/>
        </w:rPr>
        <w:t>декоративной панели к установке</w:t>
      </w:r>
      <w:r w:rsidR="00EE51BC">
        <w:rPr>
          <w:noProof/>
          <w:sz w:val="22"/>
          <w:szCs w:val="22"/>
        </w:rPr>
        <w:t>.</w:t>
      </w:r>
    </w:p>
    <w:p w:rsidR="008E5E73" w:rsidRPr="00F033F6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После зацепления воздухозаборной решетки за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декоративную панель закрепите ленты воздухозаборной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решетки на выступах декоративной панели.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Убедитесь в том, что ленты сдвинуты до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основания выступов и не могут соскользнуть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с них.</w:t>
      </w:r>
    </w:p>
    <w:p w:rsidR="008E5E73" w:rsidRPr="00F033F6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Воздухозаборную решетку можно устанавливать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в 4 направлениях, просто поворачивая ее на 90 градусов.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Измените направление при регулировке воздухозаборных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решеток нескольких блоков или в соответствии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с требованиями заказчика.</w:t>
      </w:r>
    </w:p>
    <w:p w:rsidR="008E5E73" w:rsidRPr="00F033F6" w:rsidRDefault="008E5E73" w:rsidP="008E5E73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Убедитесь в том, что между декоративной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панелью и воздухозаборной решеткой не висят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ленты.</w:t>
      </w:r>
    </w:p>
    <w:p w:rsidR="00EE51BC" w:rsidRDefault="00EE51BC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E5E73" w:rsidRDefault="008E5E73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Монтаж угловой декоративной крышки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(</w:t>
      </w:r>
      <w:r w:rsidR="00EE51BC">
        <w:rPr>
          <w:noProof/>
          <w:sz w:val="22"/>
          <w:szCs w:val="22"/>
        </w:rPr>
        <w:t>рисунок 12)</w:t>
      </w:r>
    </w:p>
    <w:p w:rsidR="00EE51BC" w:rsidRPr="00F033F6" w:rsidRDefault="00EE51BC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8E5E73" w:rsidRPr="00F033F6" w:rsidRDefault="008E5E73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Прикрепите ленту каждой угловой декоративной крышки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к выступу декоративной панели. При отсоединении угловой декоративной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крышки от декоративной панели внутреннего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агрегата во время технического обслуживания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лента предотвращает падение крышки на пол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и ее повреждение.</w:t>
      </w:r>
    </w:p>
    <w:p w:rsidR="00EE51BC" w:rsidRDefault="008E5E73" w:rsidP="00F033F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Установите каждую угловую декоративную крышку.Сначала вставьте крюк, расположенный на углу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декоративной крышки, в отверстие в углу декоративной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панели.</w:t>
      </w:r>
    </w:p>
    <w:p w:rsidR="00176F0A" w:rsidRDefault="008E5E73" w:rsidP="00176F0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F033F6">
        <w:rPr>
          <w:noProof/>
          <w:sz w:val="22"/>
          <w:szCs w:val="22"/>
        </w:rPr>
        <w:t>Затем расположите 4 защелки угловой декоративной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крышки так, чтобы они входили в отверстия декоративной</w:t>
      </w:r>
      <w:r w:rsidR="00EE51BC">
        <w:rPr>
          <w:noProof/>
          <w:sz w:val="22"/>
          <w:szCs w:val="22"/>
        </w:rPr>
        <w:t xml:space="preserve"> </w:t>
      </w:r>
      <w:r w:rsidRPr="00F033F6">
        <w:rPr>
          <w:noProof/>
          <w:sz w:val="22"/>
          <w:szCs w:val="22"/>
        </w:rPr>
        <w:t>панели, и осторожно прижмите крышку к панели.</w:t>
      </w:r>
    </w:p>
    <w:p w:rsidR="00176F0A" w:rsidRDefault="00176F0A" w:rsidP="00176F0A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76F0A" w:rsidRDefault="00176F0A" w:rsidP="00176F0A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55415" cy="2392045"/>
            <wp:effectExtent l="0" t="0" r="6985" b="825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F0A" w:rsidRDefault="00176F0A" w:rsidP="00176F0A">
      <w:pPr>
        <w:spacing w:line="276" w:lineRule="auto"/>
        <w:ind w:firstLine="709"/>
        <w:jc w:val="center"/>
        <w:rPr>
          <w:noProof/>
          <w:sz w:val="22"/>
          <w:szCs w:val="22"/>
        </w:rPr>
      </w:pPr>
    </w:p>
    <w:p w:rsidR="00176F0A" w:rsidRDefault="00176F0A" w:rsidP="00176F0A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176F0A" w:rsidRPr="0089180C" w:rsidRDefault="00176F0A" w:rsidP="00176F0A">
      <w:pPr>
        <w:spacing w:line="276" w:lineRule="auto"/>
        <w:ind w:firstLine="709"/>
        <w:jc w:val="center"/>
        <w:rPr>
          <w:noProof/>
          <w:sz w:val="22"/>
          <w:szCs w:val="22"/>
        </w:rPr>
      </w:pPr>
    </w:p>
    <w:p w:rsidR="005E514A" w:rsidRDefault="005E514A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E066CF" w:rsidRDefault="00E066CF" w:rsidP="003825FB">
      <w:pPr>
        <w:spacing w:line="276" w:lineRule="auto"/>
        <w:jc w:val="center"/>
        <w:rPr>
          <w:sz w:val="20"/>
          <w:szCs w:val="20"/>
        </w:rPr>
      </w:pPr>
    </w:p>
    <w:p w:rsidR="00AE3233" w:rsidRPr="00DC2751" w:rsidRDefault="00783A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8" w:name="_Toc10092728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176F0A">
        <w:rPr>
          <w:noProof/>
          <w:sz w:val="22"/>
          <w:szCs w:val="22"/>
        </w:rPr>
        <w:t>13</w:t>
      </w:r>
      <w:r w:rsidR="00C2699D" w:rsidRPr="009B1EC5">
        <w:rPr>
          <w:noProof/>
          <w:sz w:val="22"/>
          <w:szCs w:val="22"/>
        </w:rPr>
        <w:t>.</w:t>
      </w:r>
    </w:p>
    <w:p w:rsidR="005634A1" w:rsidRDefault="005634A1" w:rsidP="005634A1">
      <w:pPr>
        <w:spacing w:line="276" w:lineRule="auto"/>
        <w:jc w:val="center"/>
        <w:rPr>
          <w:b/>
          <w:sz w:val="22"/>
          <w:szCs w:val="22"/>
        </w:rPr>
      </w:pPr>
    </w:p>
    <w:p w:rsidR="005634A1" w:rsidRDefault="00CA12CA" w:rsidP="00542227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257675" cy="3990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9" w:name="_GoBack"/>
      <w:bookmarkEnd w:id="9"/>
    </w:p>
    <w:p w:rsidR="00D16373" w:rsidRDefault="00176F0A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D16373" w:rsidRDefault="00D16373" w:rsidP="00542227">
      <w:pPr>
        <w:spacing w:line="276" w:lineRule="auto"/>
        <w:jc w:val="center"/>
        <w:rPr>
          <w:b/>
          <w:sz w:val="22"/>
          <w:szCs w:val="22"/>
        </w:rPr>
      </w:pPr>
    </w:p>
    <w:p w:rsidR="00AB7AE0" w:rsidRDefault="00AB7AE0" w:rsidP="00542227">
      <w:pPr>
        <w:spacing w:line="276" w:lineRule="auto"/>
        <w:jc w:val="center"/>
        <w:rPr>
          <w:sz w:val="20"/>
          <w:szCs w:val="20"/>
        </w:rPr>
      </w:pPr>
    </w:p>
    <w:p w:rsidR="00AB7AE0" w:rsidRDefault="00AB7AE0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092728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362A9A">
        <w:rPr>
          <w:noProof/>
          <w:sz w:val="22"/>
          <w:szCs w:val="22"/>
        </w:rPr>
        <w:t>14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6373">
        <w:rPr>
          <w:noProof/>
          <w:sz w:val="20"/>
          <w:szCs w:val="20"/>
        </w:rPr>
        <w:drawing>
          <wp:inline distT="0" distB="0" distL="0" distR="0" wp14:anchorId="6A4AE5DD" wp14:editId="5661364F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62A9A">
        <w:rPr>
          <w:noProof/>
          <w:sz w:val="20"/>
          <w:szCs w:val="20"/>
        </w:rPr>
        <w:t>14</w:t>
      </w:r>
    </w:p>
    <w:p w:rsidR="00AB7AE0" w:rsidRDefault="00AB7AE0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0092728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1A27DF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783A4C" w:rsidRPr="00783A4C">
              <w:rPr>
                <w:sz w:val="22"/>
                <w:szCs w:val="22"/>
              </w:rPr>
              <w:t xml:space="preserve">екоративная </w:t>
            </w:r>
            <w:r>
              <w:rPr>
                <w:sz w:val="22"/>
                <w:szCs w:val="22"/>
              </w:rPr>
              <w:t xml:space="preserve">панель </w:t>
            </w:r>
            <w:r w:rsidR="00783A4C" w:rsidRPr="00783A4C">
              <w:rPr>
                <w:sz w:val="22"/>
                <w:szCs w:val="22"/>
              </w:rPr>
              <w:t xml:space="preserve">для внутренних блоков кондиционеров </w:t>
            </w:r>
            <w:r w:rsidR="00783A4C">
              <w:rPr>
                <w:sz w:val="22"/>
                <w:szCs w:val="22"/>
              </w:rPr>
              <w:t xml:space="preserve"> </w:t>
            </w:r>
            <w:r w:rsidR="00783A4C" w:rsidRPr="00783A4C">
              <w:rPr>
                <w:sz w:val="22"/>
                <w:szCs w:val="22"/>
              </w:rPr>
              <w:t>(сплит-систем)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793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B53CC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B53CC" w:rsidRPr="00783A4C" w:rsidRDefault="0079334F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B53CC" w:rsidRDefault="0079334F" w:rsidP="00793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9334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9334F" w:rsidRDefault="0079334F" w:rsidP="00E2733D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Винты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9334F" w:rsidRDefault="00E2733D" w:rsidP="00793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9334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9334F" w:rsidRDefault="00E2733D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Крюк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9334F" w:rsidRDefault="00E2733D" w:rsidP="00793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793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0092728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2111EF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(</w:t>
      </w:r>
      <w:r w:rsidR="002111EF">
        <w:rPr>
          <w:noProof/>
          <w:sz w:val="22"/>
          <w:szCs w:val="22"/>
        </w:rPr>
        <w:t>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092728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092729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5F28C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Pr="00B4677F" w:rsidRDefault="001A27D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Д</w:t>
      </w:r>
      <w:r w:rsidR="00B4677F" w:rsidRPr="00B4677F">
        <w:rPr>
          <w:sz w:val="22"/>
          <w:szCs w:val="22"/>
        </w:rPr>
        <w:t xml:space="preserve">екоративная </w:t>
      </w:r>
      <w:r>
        <w:rPr>
          <w:sz w:val="22"/>
          <w:szCs w:val="22"/>
        </w:rPr>
        <w:t xml:space="preserve">панель </w:t>
      </w:r>
      <w:r w:rsidR="00B4677F" w:rsidRPr="00B4677F">
        <w:rPr>
          <w:sz w:val="22"/>
          <w:szCs w:val="22"/>
        </w:rPr>
        <w:t xml:space="preserve">для внутренних блоков кондиционеров </w:t>
      </w:r>
    </w:p>
    <w:p w:rsidR="000E0F86" w:rsidRDefault="00B4677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 w:rsidRPr="00B4677F">
        <w:rPr>
          <w:sz w:val="22"/>
          <w:szCs w:val="22"/>
        </w:rPr>
        <w:t>(сплит-систем) кассетного типа</w:t>
      </w:r>
    </w:p>
    <w:p w:rsidR="00B4677F" w:rsidRPr="00A66DAA" w:rsidRDefault="00B4677F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F44F2B" w:rsidP="00F44F2B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Pr="00F44F2B">
        <w:rPr>
          <w:sz w:val="22"/>
          <w:szCs w:val="22"/>
        </w:rPr>
        <w:t>BYCQ140E, BYCQ140EW, BYCQ140EB</w:t>
      </w:r>
      <w:r w:rsidRPr="002111EF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27A07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790B7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D2703E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F44F2B">
        <w:rPr>
          <w:b w:val="0"/>
          <w:sz w:val="22"/>
          <w:szCs w:val="22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D2703E">
        <w:rPr>
          <w:b w:val="0"/>
          <w:sz w:val="22"/>
          <w:szCs w:val="22"/>
        </w:rPr>
        <w:t>:</w:t>
      </w:r>
      <w:r w:rsidR="0084366C" w:rsidRPr="00D2703E">
        <w:rPr>
          <w:b w:val="0"/>
          <w:sz w:val="24"/>
          <w:szCs w:val="24"/>
        </w:rPr>
        <w:t xml:space="preserve">  </w:t>
      </w:r>
      <w:r w:rsidR="00810B70" w:rsidRPr="00D2703E">
        <w:rPr>
          <w:b w:val="0"/>
          <w:sz w:val="24"/>
          <w:szCs w:val="24"/>
        </w:rPr>
        <w:t xml:space="preserve">             </w:t>
      </w:r>
      <w:r w:rsidR="00E24807" w:rsidRPr="00D2703E">
        <w:rPr>
          <w:b w:val="0"/>
          <w:sz w:val="24"/>
          <w:szCs w:val="24"/>
        </w:rPr>
        <w:t xml:space="preserve">       </w:t>
      </w:r>
      <w:r w:rsidR="00C07AE6" w:rsidRPr="00D2703E">
        <w:rPr>
          <w:b w:val="0"/>
          <w:sz w:val="24"/>
          <w:szCs w:val="24"/>
        </w:rPr>
        <w:t xml:space="preserve"> 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F44F2B" w:rsidRPr="00D2703E">
        <w:rPr>
          <w:rFonts w:eastAsiaTheme="minorHAnsi"/>
          <w:sz w:val="22"/>
          <w:szCs w:val="22"/>
          <w:lang w:eastAsia="en-US"/>
        </w:rPr>
        <w:t xml:space="preserve"> 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F44F2B" w:rsidRPr="00D2703E">
        <w:rPr>
          <w:rFonts w:eastAsiaTheme="minorHAnsi"/>
          <w:sz w:val="22"/>
          <w:szCs w:val="22"/>
          <w:lang w:eastAsia="en-US"/>
        </w:rPr>
        <w:t xml:space="preserve"> 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F44F2B" w:rsidRPr="00D2703E">
        <w:rPr>
          <w:rFonts w:eastAsiaTheme="minorHAnsi"/>
          <w:sz w:val="22"/>
          <w:szCs w:val="22"/>
          <w:lang w:eastAsia="en-US"/>
        </w:rPr>
        <w:t xml:space="preserve"> 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F44F2B" w:rsidRPr="00D2703E">
        <w:rPr>
          <w:rFonts w:eastAsiaTheme="minorHAnsi"/>
          <w:sz w:val="22"/>
          <w:szCs w:val="22"/>
          <w:lang w:eastAsia="en-US"/>
        </w:rPr>
        <w:t xml:space="preserve"> 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s</w:t>
      </w:r>
      <w:r w:rsidR="00F44F2B" w:rsidRPr="00D2703E">
        <w:rPr>
          <w:rFonts w:eastAsiaTheme="minorHAnsi"/>
          <w:sz w:val="22"/>
          <w:szCs w:val="22"/>
          <w:lang w:eastAsia="en-US"/>
        </w:rPr>
        <w:t>.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r</w:t>
      </w:r>
      <w:r w:rsidR="00F44F2B" w:rsidRPr="00D2703E">
        <w:rPr>
          <w:rFonts w:eastAsiaTheme="minorHAnsi"/>
          <w:sz w:val="22"/>
          <w:szCs w:val="22"/>
          <w:lang w:eastAsia="en-US"/>
        </w:rPr>
        <w:t>.</w:t>
      </w:r>
      <w:r w:rsidR="00F44F2B" w:rsidRPr="00481251">
        <w:rPr>
          <w:rFonts w:eastAsiaTheme="minorHAnsi"/>
          <w:sz w:val="22"/>
          <w:szCs w:val="22"/>
          <w:lang w:val="en-US" w:eastAsia="en-US"/>
        </w:rPr>
        <w:t>o</w:t>
      </w:r>
      <w:r w:rsidR="00F44F2B" w:rsidRPr="00D2703E">
        <w:rPr>
          <w:rFonts w:eastAsiaTheme="minorHAnsi"/>
          <w:sz w:val="22"/>
          <w:szCs w:val="22"/>
          <w:lang w:eastAsia="en-US"/>
        </w:rPr>
        <w:t>.</w:t>
      </w:r>
      <w:r w:rsidRPr="00D2703E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71674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092729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22D8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4677F" w:rsidRPr="00B4677F" w:rsidRDefault="001A27D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Д</w:t>
      </w:r>
      <w:r w:rsidRPr="00B4677F">
        <w:rPr>
          <w:sz w:val="22"/>
          <w:szCs w:val="22"/>
        </w:rPr>
        <w:t xml:space="preserve">екоративная </w:t>
      </w:r>
      <w:r>
        <w:rPr>
          <w:sz w:val="22"/>
          <w:szCs w:val="22"/>
        </w:rPr>
        <w:t xml:space="preserve">панель </w:t>
      </w:r>
      <w:r w:rsidR="00B4677F" w:rsidRPr="00B4677F">
        <w:rPr>
          <w:sz w:val="22"/>
          <w:szCs w:val="22"/>
        </w:rPr>
        <w:t xml:space="preserve">для внутренних блоков кондиционеров </w:t>
      </w:r>
    </w:p>
    <w:p w:rsidR="00DB79D3" w:rsidRDefault="00B4677F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 w:rsidRPr="00B4677F">
        <w:rPr>
          <w:sz w:val="22"/>
          <w:szCs w:val="22"/>
        </w:rPr>
        <w:t>(сплит-систем) кассетного типа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F44F2B" w:rsidP="00F44F2B">
      <w:pPr>
        <w:pStyle w:val="a8"/>
        <w:tabs>
          <w:tab w:val="left" w:pos="2552"/>
        </w:tabs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Pr="00F44F2B">
        <w:rPr>
          <w:sz w:val="22"/>
          <w:szCs w:val="22"/>
        </w:rPr>
        <w:t>BYCQ140E, BYCQ140EW, BYCQ140EB</w:t>
      </w:r>
      <w:r w:rsidRPr="002111EF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C24A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AF45D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092729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455084" w:rsidRDefault="00455084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3" w:name="_Toc10092729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5B2B9B" w:rsidRPr="005B2B9B" w:rsidRDefault="005B2B9B" w:rsidP="005B2B9B">
      <w:pPr>
        <w:spacing w:line="276" w:lineRule="auto"/>
        <w:ind w:firstLine="720"/>
        <w:jc w:val="both"/>
        <w:rPr>
          <w:sz w:val="22"/>
          <w:szCs w:val="22"/>
        </w:rPr>
      </w:pPr>
      <w:r w:rsidRPr="005B2B9B">
        <w:rPr>
          <w:sz w:val="22"/>
          <w:szCs w:val="22"/>
        </w:rPr>
        <w:t>Для панели BYCQ140E2W1W применяется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белая изоляция.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Учитывайте, что на белой изоляции загрязнения более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заметны, поэтому не рекомендуется устанавливать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декоративную панель BYCQ140E2W1W в средах в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высокой концентрацией загрязнения.</w:t>
      </w:r>
    </w:p>
    <w:p w:rsidR="00B4677F" w:rsidRDefault="005B2B9B" w:rsidP="005B2B9B">
      <w:pPr>
        <w:spacing w:line="276" w:lineRule="auto"/>
        <w:ind w:firstLine="720"/>
        <w:jc w:val="both"/>
        <w:rPr>
          <w:sz w:val="22"/>
          <w:szCs w:val="22"/>
        </w:rPr>
      </w:pPr>
      <w:r w:rsidRPr="005B2B9B">
        <w:rPr>
          <w:sz w:val="22"/>
          <w:szCs w:val="22"/>
        </w:rPr>
        <w:t>Неправильный монтаж или неправильное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подключение оборудования или принадлежностей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могут привести к поражению электротоком,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короткому замыканию, протечкам, возгоранию или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повреждению оборудования. Используйте только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 xml:space="preserve">принадлежности, изготовленные компанией </w:t>
      </w:r>
      <w:proofErr w:type="spellStart"/>
      <w:r w:rsidRPr="005B2B9B">
        <w:rPr>
          <w:sz w:val="22"/>
          <w:szCs w:val="22"/>
        </w:rPr>
        <w:t>Daikin</w:t>
      </w:r>
      <w:proofErr w:type="spellEnd"/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и предназначенные для данного оборудования.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Доверять монтаж оборудования следует только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квалифицированным специалистам.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Если у вас возникнут сомнения насчет монтажа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или эксплуатации системы, обратитесь за советом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и дополнительной информацией к дилеру,</w:t>
      </w:r>
      <w:r>
        <w:rPr>
          <w:sz w:val="22"/>
          <w:szCs w:val="22"/>
        </w:rPr>
        <w:t xml:space="preserve"> </w:t>
      </w:r>
      <w:r w:rsidRPr="005B2B9B">
        <w:rPr>
          <w:sz w:val="22"/>
          <w:szCs w:val="22"/>
        </w:rPr>
        <w:t>представляющему компанию в вашем регионе.</w:t>
      </w:r>
    </w:p>
    <w:p w:rsidR="00455084" w:rsidRPr="00455084" w:rsidRDefault="00455084" w:rsidP="00455084">
      <w:pPr>
        <w:spacing w:line="276" w:lineRule="auto"/>
        <w:ind w:firstLine="720"/>
        <w:jc w:val="both"/>
        <w:rPr>
          <w:sz w:val="22"/>
          <w:szCs w:val="22"/>
        </w:rPr>
      </w:pPr>
      <w:r w:rsidRPr="00455084">
        <w:rPr>
          <w:sz w:val="22"/>
          <w:szCs w:val="22"/>
        </w:rPr>
        <w:t>Чтобы предотвратить повреждение декоративной панели,</w:t>
      </w:r>
      <w:r>
        <w:rPr>
          <w:sz w:val="22"/>
          <w:szCs w:val="22"/>
        </w:rPr>
        <w:t xml:space="preserve"> </w:t>
      </w:r>
      <w:r w:rsidRPr="00455084">
        <w:rPr>
          <w:sz w:val="22"/>
          <w:szCs w:val="22"/>
        </w:rPr>
        <w:t>соблюдайте следующие требования:</w:t>
      </w:r>
    </w:p>
    <w:p w:rsidR="00455084" w:rsidRPr="00455084" w:rsidRDefault="00455084" w:rsidP="00455084">
      <w:pPr>
        <w:spacing w:line="276" w:lineRule="auto"/>
        <w:ind w:firstLine="720"/>
        <w:jc w:val="both"/>
        <w:rPr>
          <w:sz w:val="22"/>
          <w:szCs w:val="22"/>
        </w:rPr>
      </w:pPr>
      <w:r w:rsidRPr="00455084">
        <w:rPr>
          <w:sz w:val="22"/>
          <w:szCs w:val="22"/>
        </w:rPr>
        <w:t>- никогда не кладите панель лицевой стороной вниз;</w:t>
      </w:r>
    </w:p>
    <w:p w:rsidR="00455084" w:rsidRPr="00455084" w:rsidRDefault="00455084" w:rsidP="00455084">
      <w:pPr>
        <w:spacing w:line="276" w:lineRule="auto"/>
        <w:ind w:firstLine="720"/>
        <w:jc w:val="both"/>
        <w:rPr>
          <w:sz w:val="22"/>
          <w:szCs w:val="22"/>
        </w:rPr>
      </w:pPr>
      <w:r w:rsidRPr="00455084">
        <w:rPr>
          <w:sz w:val="22"/>
          <w:szCs w:val="22"/>
        </w:rPr>
        <w:t>- не прислоняйте панель к стене;</w:t>
      </w:r>
    </w:p>
    <w:p w:rsidR="00455084" w:rsidRPr="00455084" w:rsidRDefault="00455084" w:rsidP="00455084">
      <w:pPr>
        <w:spacing w:line="276" w:lineRule="auto"/>
        <w:ind w:firstLine="720"/>
        <w:jc w:val="both"/>
        <w:rPr>
          <w:sz w:val="22"/>
          <w:szCs w:val="22"/>
        </w:rPr>
      </w:pPr>
      <w:r w:rsidRPr="00455084">
        <w:rPr>
          <w:sz w:val="22"/>
          <w:szCs w:val="22"/>
        </w:rPr>
        <w:t>- не кладите ее на предметы, имеющие выступы;</w:t>
      </w:r>
    </w:p>
    <w:p w:rsidR="00455084" w:rsidRPr="00455084" w:rsidRDefault="00455084" w:rsidP="00455084">
      <w:pPr>
        <w:spacing w:line="276" w:lineRule="auto"/>
        <w:ind w:firstLine="720"/>
        <w:jc w:val="both"/>
        <w:rPr>
          <w:sz w:val="22"/>
          <w:szCs w:val="22"/>
        </w:rPr>
      </w:pPr>
      <w:r w:rsidRPr="00455084">
        <w:rPr>
          <w:sz w:val="22"/>
          <w:szCs w:val="22"/>
        </w:rPr>
        <w:t>- во избежание повреждения качающейся заслонки не</w:t>
      </w:r>
      <w:r>
        <w:rPr>
          <w:sz w:val="22"/>
          <w:szCs w:val="22"/>
        </w:rPr>
        <w:t xml:space="preserve"> </w:t>
      </w:r>
      <w:r w:rsidRPr="00455084">
        <w:rPr>
          <w:sz w:val="22"/>
          <w:szCs w:val="22"/>
        </w:rPr>
        <w:t>касайтесь ее и не надавливайте на нее;</w:t>
      </w:r>
    </w:p>
    <w:p w:rsidR="00455084" w:rsidRPr="005B2B9B" w:rsidRDefault="00455084" w:rsidP="00455084">
      <w:pPr>
        <w:spacing w:line="276" w:lineRule="auto"/>
        <w:ind w:firstLine="720"/>
        <w:jc w:val="both"/>
        <w:rPr>
          <w:sz w:val="22"/>
          <w:szCs w:val="22"/>
        </w:rPr>
      </w:pPr>
      <w:r w:rsidRPr="00455084">
        <w:rPr>
          <w:sz w:val="22"/>
          <w:szCs w:val="22"/>
        </w:rPr>
        <w:t>- следите за тем, чтобы не повредить</w:t>
      </w:r>
      <w:r>
        <w:rPr>
          <w:sz w:val="22"/>
          <w:szCs w:val="22"/>
        </w:rPr>
        <w:t xml:space="preserve"> </w:t>
      </w:r>
      <w:r w:rsidRPr="00455084">
        <w:rPr>
          <w:sz w:val="22"/>
          <w:szCs w:val="22"/>
        </w:rPr>
        <w:t>4 ручки позади угловой декоративной</w:t>
      </w:r>
      <w:r>
        <w:rPr>
          <w:sz w:val="22"/>
          <w:szCs w:val="22"/>
        </w:rPr>
        <w:t xml:space="preserve"> </w:t>
      </w:r>
      <w:r w:rsidRPr="00455084">
        <w:rPr>
          <w:sz w:val="22"/>
          <w:szCs w:val="22"/>
        </w:rPr>
        <w:t>крышки.</w:t>
      </w: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092729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B4677F" w:rsidRDefault="00B4677F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092729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0092729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0"/>
      <w:bookmarkEnd w:id="41"/>
      <w:bookmarkEnd w:id="42"/>
      <w:bookmarkEnd w:id="43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4" w:name="_Toc14172323"/>
      <w:bookmarkStart w:id="45" w:name="_Toc10092729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4"/>
      <w:bookmarkEnd w:id="45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38"/>
      <w:footerReference w:type="first" r:id="rId39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3F6" w:rsidRDefault="00F033F6">
      <w:r>
        <w:separator/>
      </w:r>
    </w:p>
  </w:endnote>
  <w:endnote w:type="continuationSeparator" w:id="0">
    <w:p w:rsidR="00F033F6" w:rsidRDefault="00F03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ZapfDingbat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Default="00F033F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33F6" w:rsidRDefault="00F033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Default="00F033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033F6" w:rsidRDefault="00F033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033F6" w:rsidRDefault="00F033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033F6" w:rsidRDefault="00F033F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Default="00F033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Pr="00F44F2B" w:rsidRDefault="00F033F6" w:rsidP="00116614">
    <w:pPr>
      <w:pStyle w:val="a6"/>
      <w:jc w:val="right"/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ED4E00" w:rsidRDefault="00F033F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0653C">
                                <w:rPr>
                                  <w:b/>
                                  <w:sz w:val="22"/>
                                  <w:szCs w:val="22"/>
                                </w:rPr>
                                <w:t>BYCQ140E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033F6" w:rsidRPr="00B7687E" w:rsidRDefault="00F033F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ED1531" w:rsidRDefault="00F033F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A12C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ED1531" w:rsidRDefault="00F033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67"/>
                            <a:ext cx="2835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033F6" w:rsidRPr="003904A7" w:rsidRDefault="00F033F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626"/>
                            <a:ext cx="4350" cy="1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ДЕКОРАТИВНЫЕ</w:t>
                              </w:r>
                              <w:r w:rsidRPr="00F44F2B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ПАНЕЛИ</w:t>
                              </w:r>
                            </w:p>
                            <w:p w:rsidR="00F033F6" w:rsidRPr="00F44F2B" w:rsidRDefault="00F033F6" w:rsidP="00116614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44F2B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ДЛЯ ВНУТРЕННИХ БЛОКОВ</w:t>
                              </w:r>
                            </w:p>
                            <w:p w:rsidR="00F033F6" w:rsidRPr="00F44F2B" w:rsidRDefault="00F033F6" w:rsidP="00116614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44F2B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КОНДИЦИОНЕРОВ (СПЛИТ-СИСТЕМ) КАССЕТНОГО ТИПА </w:t>
                              </w:r>
                            </w:p>
                            <w:p w:rsidR="00F033F6" w:rsidRPr="00F44F2B" w:rsidRDefault="00F033F6" w:rsidP="00116614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F44F2B">
                                <w:rPr>
                                  <w:b/>
                                  <w:sz w:val="16"/>
                                  <w:szCs w:val="16"/>
                                </w:rPr>
                                <w:t>BYCQ140E, BYCQ140EW, BYCQ140EB</w:t>
                              </w:r>
                            </w:p>
                            <w:p w:rsidR="00F033F6" w:rsidRPr="00B04E42" w:rsidRDefault="00F033F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4.25pt;margin-top:23.4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033F6" w:rsidRPr="00ED4E00" w:rsidRDefault="00F033F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0653C">
                          <w:rPr>
                            <w:b/>
                            <w:sz w:val="22"/>
                            <w:szCs w:val="22"/>
                          </w:rPr>
                          <w:t>BYCQ140E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033F6" w:rsidRPr="00B7687E" w:rsidRDefault="00F033F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033F6" w:rsidRPr="00ED1531" w:rsidRDefault="00F033F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A12C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033F6" w:rsidRPr="00ED1531" w:rsidRDefault="00F033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67;width:2835;height:1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033F6" w:rsidRPr="003904A7" w:rsidRDefault="00F033F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Industries Czech Republic </w:t>
                        </w:r>
                        <w:proofErr w:type="spellStart"/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626;width:4350;height:1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033F6" w:rsidRDefault="00F033F6" w:rsidP="00116614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ДЕКОРАТИВНЫЕ</w:t>
                        </w:r>
                        <w:r w:rsidRPr="00F44F2B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ПАНЕЛИ</w:t>
                        </w:r>
                      </w:p>
                      <w:p w:rsidR="00F033F6" w:rsidRPr="00F44F2B" w:rsidRDefault="00F033F6" w:rsidP="00116614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F44F2B">
                          <w:rPr>
                            <w:b/>
                            <w:sz w:val="16"/>
                            <w:szCs w:val="16"/>
                          </w:rPr>
                          <w:t xml:space="preserve"> ДЛЯ ВНУТРЕННИХ БЛОКОВ</w:t>
                        </w:r>
                      </w:p>
                      <w:p w:rsidR="00F033F6" w:rsidRPr="00F44F2B" w:rsidRDefault="00F033F6" w:rsidP="00116614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F44F2B">
                          <w:rPr>
                            <w:b/>
                            <w:sz w:val="16"/>
                            <w:szCs w:val="16"/>
                          </w:rPr>
                          <w:t xml:space="preserve"> КОНДИЦИОНЕРОВ (СПЛИТ-СИСТЕМ) КАССЕТНОГО ТИПА </w:t>
                        </w:r>
                      </w:p>
                      <w:p w:rsidR="00F033F6" w:rsidRPr="00F44F2B" w:rsidRDefault="00F033F6" w:rsidP="00116614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F44F2B">
                          <w:rPr>
                            <w:b/>
                            <w:sz w:val="16"/>
                            <w:szCs w:val="16"/>
                          </w:rPr>
                          <w:t>BYCQ140E, BYCQ140EW, BYCQ140EB</w:t>
                        </w:r>
                      </w:p>
                      <w:p w:rsidR="00F033F6" w:rsidRPr="00B04E42" w:rsidRDefault="00F033F6" w:rsidP="00116614">
                        <w:pPr>
                          <w:jc w:val="center"/>
                          <w:rPr>
                            <w:i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Default="00F033F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AF301F" w:rsidRDefault="00F033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A12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C23BB2" w:rsidRDefault="00F033F6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90653C">
                                <w:rPr>
                                  <w:b/>
                                  <w:sz w:val="22"/>
                                  <w:szCs w:val="22"/>
                                </w:rPr>
                                <w:t>BYCQ140E</w:t>
                              </w:r>
                              <w:r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033F6" w:rsidRPr="00EC2FF5" w:rsidRDefault="00F033F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033F6" w:rsidRPr="00AF301F" w:rsidRDefault="00F033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A12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033F6" w:rsidRPr="00C23BB2" w:rsidRDefault="00F033F6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90653C">
                          <w:rPr>
                            <w:b/>
                            <w:sz w:val="22"/>
                            <w:szCs w:val="22"/>
                          </w:rPr>
                          <w:t>BYCQ140E</w:t>
                        </w:r>
                        <w:r w:rsidRPr="00D66C7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033F6" w:rsidRPr="00EC2FF5" w:rsidRDefault="00F033F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Default="00F033F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Default="00F033F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AF301F" w:rsidRDefault="00F033F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A12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033F6" w:rsidRPr="0021626D" w:rsidRDefault="00F033F6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0653C">
                                <w:rPr>
                                  <w:b/>
                                  <w:sz w:val="22"/>
                                  <w:szCs w:val="22"/>
                                </w:rPr>
                                <w:t>BYCQ140E</w:t>
                              </w:r>
                              <w:r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86luA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F033F6" w:rsidRDefault="00F033F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F033F6" w:rsidRPr="00AF301F" w:rsidRDefault="00F033F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A12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F033F6" w:rsidRPr="0021626D" w:rsidRDefault="00F033F6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0653C">
                          <w:rPr>
                            <w:b/>
                            <w:sz w:val="22"/>
                            <w:szCs w:val="22"/>
                          </w:rPr>
                          <w:t>BYCQ140E</w:t>
                        </w:r>
                        <w:r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3F6" w:rsidRDefault="00F033F6">
      <w:r>
        <w:separator/>
      </w:r>
    </w:p>
  </w:footnote>
  <w:footnote w:type="continuationSeparator" w:id="0">
    <w:p w:rsidR="00F033F6" w:rsidRDefault="00F03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3F6" w:rsidRDefault="00F033F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33F6" w:rsidRDefault="00F033F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371276"/>
    <w:multiLevelType w:val="hybridMultilevel"/>
    <w:tmpl w:val="55A4C6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8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5"/>
  </w:num>
  <w:num w:numId="7">
    <w:abstractNumId w:val="0"/>
  </w:num>
  <w:num w:numId="8">
    <w:abstractNumId w:val="1"/>
  </w:num>
  <w:num w:numId="9">
    <w:abstractNumId w:val="14"/>
  </w:num>
  <w:num w:numId="10">
    <w:abstractNumId w:val="13"/>
  </w:num>
  <w:num w:numId="11">
    <w:abstractNumId w:val="21"/>
  </w:num>
  <w:num w:numId="12">
    <w:abstractNumId w:val="17"/>
  </w:num>
  <w:num w:numId="13">
    <w:abstractNumId w:val="20"/>
  </w:num>
  <w:num w:numId="14">
    <w:abstractNumId w:val="4"/>
  </w:num>
  <w:num w:numId="15">
    <w:abstractNumId w:val="8"/>
  </w:num>
  <w:num w:numId="16">
    <w:abstractNumId w:val="2"/>
  </w:num>
  <w:num w:numId="17">
    <w:abstractNumId w:val="5"/>
  </w:num>
  <w:num w:numId="18">
    <w:abstractNumId w:val="19"/>
  </w:num>
  <w:num w:numId="19">
    <w:abstractNumId w:val="12"/>
  </w:num>
  <w:num w:numId="20">
    <w:abstractNumId w:val="18"/>
  </w:num>
  <w:num w:numId="21">
    <w:abstractNumId w:val="9"/>
  </w:num>
  <w:num w:numId="2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8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464"/>
    <w:rsid w:val="000120D4"/>
    <w:rsid w:val="000141AA"/>
    <w:rsid w:val="00020D31"/>
    <w:rsid w:val="00021FB1"/>
    <w:rsid w:val="00022877"/>
    <w:rsid w:val="000234A9"/>
    <w:rsid w:val="000316C5"/>
    <w:rsid w:val="00033D8F"/>
    <w:rsid w:val="00033EC9"/>
    <w:rsid w:val="00037311"/>
    <w:rsid w:val="00037425"/>
    <w:rsid w:val="00041FA3"/>
    <w:rsid w:val="000426AA"/>
    <w:rsid w:val="000427FB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321E"/>
    <w:rsid w:val="000922F6"/>
    <w:rsid w:val="0009526F"/>
    <w:rsid w:val="00096BD7"/>
    <w:rsid w:val="000A30DA"/>
    <w:rsid w:val="000A3D50"/>
    <w:rsid w:val="000B0960"/>
    <w:rsid w:val="000B0DE6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10D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76F0A"/>
    <w:rsid w:val="001800C1"/>
    <w:rsid w:val="00180D0F"/>
    <w:rsid w:val="0018333C"/>
    <w:rsid w:val="00192434"/>
    <w:rsid w:val="00197339"/>
    <w:rsid w:val="001A0A60"/>
    <w:rsid w:val="001A23A5"/>
    <w:rsid w:val="001A27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5DE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464D"/>
    <w:rsid w:val="001F6A6B"/>
    <w:rsid w:val="001F7419"/>
    <w:rsid w:val="001F7544"/>
    <w:rsid w:val="00204176"/>
    <w:rsid w:val="0020734A"/>
    <w:rsid w:val="002111EF"/>
    <w:rsid w:val="002114CB"/>
    <w:rsid w:val="002126A7"/>
    <w:rsid w:val="00213B03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62EF"/>
    <w:rsid w:val="00287A05"/>
    <w:rsid w:val="00287D0B"/>
    <w:rsid w:val="002908B7"/>
    <w:rsid w:val="00290A2E"/>
    <w:rsid w:val="00290B9E"/>
    <w:rsid w:val="00293885"/>
    <w:rsid w:val="0029646C"/>
    <w:rsid w:val="00296833"/>
    <w:rsid w:val="002970FA"/>
    <w:rsid w:val="002A1BAD"/>
    <w:rsid w:val="002A2805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56EC8"/>
    <w:rsid w:val="0036188A"/>
    <w:rsid w:val="00362703"/>
    <w:rsid w:val="00362A9A"/>
    <w:rsid w:val="003631A3"/>
    <w:rsid w:val="00364DF8"/>
    <w:rsid w:val="003674CD"/>
    <w:rsid w:val="00371DD6"/>
    <w:rsid w:val="00371E72"/>
    <w:rsid w:val="00372A29"/>
    <w:rsid w:val="00372FAA"/>
    <w:rsid w:val="003730D6"/>
    <w:rsid w:val="0037629D"/>
    <w:rsid w:val="003808D1"/>
    <w:rsid w:val="003825FB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B1D6F"/>
    <w:rsid w:val="003B7B77"/>
    <w:rsid w:val="003C5D18"/>
    <w:rsid w:val="003D0303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084"/>
    <w:rsid w:val="00455E74"/>
    <w:rsid w:val="00461F7D"/>
    <w:rsid w:val="00463B76"/>
    <w:rsid w:val="0046414B"/>
    <w:rsid w:val="00466518"/>
    <w:rsid w:val="00471DA2"/>
    <w:rsid w:val="00477329"/>
    <w:rsid w:val="0047773E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31B53"/>
    <w:rsid w:val="00533A56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634A1"/>
    <w:rsid w:val="00581719"/>
    <w:rsid w:val="00582591"/>
    <w:rsid w:val="00584062"/>
    <w:rsid w:val="00587F29"/>
    <w:rsid w:val="00590895"/>
    <w:rsid w:val="005924C4"/>
    <w:rsid w:val="00592BC8"/>
    <w:rsid w:val="00594747"/>
    <w:rsid w:val="005A0A04"/>
    <w:rsid w:val="005A1112"/>
    <w:rsid w:val="005A1808"/>
    <w:rsid w:val="005B1046"/>
    <w:rsid w:val="005B1392"/>
    <w:rsid w:val="005B1C81"/>
    <w:rsid w:val="005B2B9B"/>
    <w:rsid w:val="005B3C61"/>
    <w:rsid w:val="005B51AB"/>
    <w:rsid w:val="005C5086"/>
    <w:rsid w:val="005D0574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3B05"/>
    <w:rsid w:val="0061564E"/>
    <w:rsid w:val="00617376"/>
    <w:rsid w:val="00636B0C"/>
    <w:rsid w:val="006416FB"/>
    <w:rsid w:val="006417F5"/>
    <w:rsid w:val="00642562"/>
    <w:rsid w:val="00645BB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2398"/>
    <w:rsid w:val="00683F1D"/>
    <w:rsid w:val="00684159"/>
    <w:rsid w:val="00684459"/>
    <w:rsid w:val="006866C6"/>
    <w:rsid w:val="006866EC"/>
    <w:rsid w:val="00687F0A"/>
    <w:rsid w:val="00690146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59B8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588E"/>
    <w:rsid w:val="00726505"/>
    <w:rsid w:val="00727479"/>
    <w:rsid w:val="00727F26"/>
    <w:rsid w:val="0073406F"/>
    <w:rsid w:val="007354CD"/>
    <w:rsid w:val="00741FEB"/>
    <w:rsid w:val="0074570A"/>
    <w:rsid w:val="00745BD9"/>
    <w:rsid w:val="00746CFB"/>
    <w:rsid w:val="007500CE"/>
    <w:rsid w:val="00751720"/>
    <w:rsid w:val="00751D8F"/>
    <w:rsid w:val="00751FA7"/>
    <w:rsid w:val="00752DBD"/>
    <w:rsid w:val="00753EE6"/>
    <w:rsid w:val="007541B4"/>
    <w:rsid w:val="00754B2A"/>
    <w:rsid w:val="0075637A"/>
    <w:rsid w:val="00766705"/>
    <w:rsid w:val="00771B49"/>
    <w:rsid w:val="007731A7"/>
    <w:rsid w:val="00776934"/>
    <w:rsid w:val="0077754C"/>
    <w:rsid w:val="00780E21"/>
    <w:rsid w:val="0078177F"/>
    <w:rsid w:val="00783A4C"/>
    <w:rsid w:val="007877E0"/>
    <w:rsid w:val="00790760"/>
    <w:rsid w:val="00791FFC"/>
    <w:rsid w:val="00792AA2"/>
    <w:rsid w:val="0079334F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80C"/>
    <w:rsid w:val="008967EA"/>
    <w:rsid w:val="00896D69"/>
    <w:rsid w:val="00897EAB"/>
    <w:rsid w:val="008A112D"/>
    <w:rsid w:val="008A1856"/>
    <w:rsid w:val="008A275D"/>
    <w:rsid w:val="008A46D1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5E73"/>
    <w:rsid w:val="008F1164"/>
    <w:rsid w:val="008F1C87"/>
    <w:rsid w:val="008F4219"/>
    <w:rsid w:val="008F46BE"/>
    <w:rsid w:val="008F48FA"/>
    <w:rsid w:val="008F74DE"/>
    <w:rsid w:val="0090653C"/>
    <w:rsid w:val="00913F03"/>
    <w:rsid w:val="009148F2"/>
    <w:rsid w:val="00916F73"/>
    <w:rsid w:val="00917FA9"/>
    <w:rsid w:val="00922280"/>
    <w:rsid w:val="0092461D"/>
    <w:rsid w:val="009247EF"/>
    <w:rsid w:val="00924BA1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16F6"/>
    <w:rsid w:val="00955739"/>
    <w:rsid w:val="0096270C"/>
    <w:rsid w:val="00962F25"/>
    <w:rsid w:val="00964391"/>
    <w:rsid w:val="00965A0F"/>
    <w:rsid w:val="00965B37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3E1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75F1"/>
    <w:rsid w:val="00A61400"/>
    <w:rsid w:val="00A66853"/>
    <w:rsid w:val="00A66DAA"/>
    <w:rsid w:val="00A700AE"/>
    <w:rsid w:val="00A7291A"/>
    <w:rsid w:val="00A940E2"/>
    <w:rsid w:val="00A947BA"/>
    <w:rsid w:val="00A975E8"/>
    <w:rsid w:val="00A978C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AF640B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4277"/>
    <w:rsid w:val="00BD763F"/>
    <w:rsid w:val="00BE06C5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1930"/>
    <w:rsid w:val="00C53B69"/>
    <w:rsid w:val="00C54435"/>
    <w:rsid w:val="00C601D1"/>
    <w:rsid w:val="00C6076F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6AAE"/>
    <w:rsid w:val="00C9765C"/>
    <w:rsid w:val="00CA12CA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5871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16373"/>
    <w:rsid w:val="00D22E32"/>
    <w:rsid w:val="00D250D6"/>
    <w:rsid w:val="00D2703E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1ACB"/>
    <w:rsid w:val="00D549B4"/>
    <w:rsid w:val="00D550CF"/>
    <w:rsid w:val="00D566EE"/>
    <w:rsid w:val="00D57D69"/>
    <w:rsid w:val="00D6211B"/>
    <w:rsid w:val="00D64F93"/>
    <w:rsid w:val="00D6500E"/>
    <w:rsid w:val="00D66C7A"/>
    <w:rsid w:val="00D70F85"/>
    <w:rsid w:val="00D71E68"/>
    <w:rsid w:val="00D722DF"/>
    <w:rsid w:val="00D729C4"/>
    <w:rsid w:val="00D730CF"/>
    <w:rsid w:val="00D752D9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B79D3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D6832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66CF"/>
    <w:rsid w:val="00E07909"/>
    <w:rsid w:val="00E111D4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733D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85E18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53CC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4196"/>
    <w:rsid w:val="00EE51BC"/>
    <w:rsid w:val="00EE76A9"/>
    <w:rsid w:val="00EE7FB5"/>
    <w:rsid w:val="00EF3D97"/>
    <w:rsid w:val="00EF4A52"/>
    <w:rsid w:val="00EF55F6"/>
    <w:rsid w:val="00EF5D13"/>
    <w:rsid w:val="00EF7D4B"/>
    <w:rsid w:val="00F01C19"/>
    <w:rsid w:val="00F0250A"/>
    <w:rsid w:val="00F033F6"/>
    <w:rsid w:val="00F038AD"/>
    <w:rsid w:val="00F04FF3"/>
    <w:rsid w:val="00F0773F"/>
    <w:rsid w:val="00F07909"/>
    <w:rsid w:val="00F12974"/>
    <w:rsid w:val="00F1629E"/>
    <w:rsid w:val="00F16E91"/>
    <w:rsid w:val="00F27670"/>
    <w:rsid w:val="00F3306D"/>
    <w:rsid w:val="00F34B3F"/>
    <w:rsid w:val="00F34F64"/>
    <w:rsid w:val="00F36C84"/>
    <w:rsid w:val="00F437C0"/>
    <w:rsid w:val="00F44F2B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4593"/>
    <w:rsid w:val="00F74D8E"/>
    <w:rsid w:val="00F7656C"/>
    <w:rsid w:val="00F806D7"/>
    <w:rsid w:val="00F817D9"/>
    <w:rsid w:val="00F85660"/>
    <w:rsid w:val="00FA1A85"/>
    <w:rsid w:val="00FA3583"/>
    <w:rsid w:val="00FA3590"/>
    <w:rsid w:val="00FA3A55"/>
    <w:rsid w:val="00FA64EB"/>
    <w:rsid w:val="00FA6B3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3"/>
    <o:shapelayout v:ext="edit">
      <o:idmap v:ext="edit" data="1"/>
    </o:shapelayout>
  </w:shapeDefaults>
  <w:decimalSymbol w:val=","/>
  <w:listSeparator w:val=";"/>
  <w15:docId w15:val="{E7FCC0D1-E724-4D0D-961A-28D4192D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9" Type="http://schemas.openxmlformats.org/officeDocument/2006/relationships/footer" Target="footer6.xml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image" Target="media/image21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33" Type="http://schemas.openxmlformats.org/officeDocument/2006/relationships/image" Target="media/image17.png"/><Relationship Id="rId3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8E5A7-A936-4828-9696-C0E5531F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A6B08CB1</Template>
  <TotalTime>481</TotalTime>
  <Pages>20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43</cp:revision>
  <cp:lastPrinted>2021-03-26T08:29:00Z</cp:lastPrinted>
  <dcterms:created xsi:type="dcterms:W3CDTF">2022-10-25T08:45:00Z</dcterms:created>
  <dcterms:modified xsi:type="dcterms:W3CDTF">2022-12-19T13:14:00Z</dcterms:modified>
</cp:coreProperties>
</file>